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F405A7" w14:textId="370E41C2" w:rsidR="00890915" w:rsidRPr="006D214F" w:rsidRDefault="00890915" w:rsidP="00890915">
      <w:pPr>
        <w:rPr>
          <w:rFonts w:ascii="Times New Roman" w:hAnsi="Times New Roman" w:cs="Times New Roman"/>
          <w:sz w:val="24"/>
          <w:szCs w:val="24"/>
        </w:rPr>
      </w:pPr>
      <w:bookmarkStart w:id="0" w:name="_Hlk66976528"/>
      <w:r w:rsidRPr="006D214F">
        <w:rPr>
          <w:rFonts w:ascii="Times New Roman" w:hAnsi="Times New Roman" w:cs="Times New Roman"/>
          <w:b/>
          <w:bCs/>
          <w:sz w:val="24"/>
          <w:szCs w:val="24"/>
        </w:rPr>
        <w:t>SECTION 1</w:t>
      </w:r>
      <w:r w:rsidR="00C3279F" w:rsidRPr="006D214F">
        <w:rPr>
          <w:rFonts w:ascii="Times New Roman" w:hAnsi="Times New Roman" w:cs="Times New Roman"/>
          <w:b/>
          <w:bCs/>
          <w:sz w:val="24"/>
          <w:szCs w:val="24"/>
        </w:rPr>
        <w:t xml:space="preserve">. </w:t>
      </w:r>
      <w:r w:rsidR="00C3279F" w:rsidRPr="006D214F">
        <w:rPr>
          <w:rFonts w:ascii="Times New Roman" w:hAnsi="Times New Roman" w:cs="Times New Roman"/>
          <w:sz w:val="24"/>
          <w:szCs w:val="24"/>
        </w:rPr>
        <w:t xml:space="preserve">The </w:t>
      </w:r>
      <w:r w:rsidRPr="006D214F">
        <w:rPr>
          <w:rFonts w:ascii="Times New Roman" w:hAnsi="Times New Roman" w:cs="Times New Roman"/>
          <w:sz w:val="24"/>
          <w:szCs w:val="24"/>
        </w:rPr>
        <w:t xml:space="preserve">Smithfield Township Code of Ordinances, </w:t>
      </w:r>
      <w:r w:rsidR="00C3279F" w:rsidRPr="006D214F">
        <w:rPr>
          <w:rFonts w:ascii="Times New Roman" w:hAnsi="Times New Roman" w:cs="Times New Roman"/>
          <w:sz w:val="24"/>
          <w:szCs w:val="24"/>
        </w:rPr>
        <w:t xml:space="preserve">Chapter 10, Part 2 </w:t>
      </w:r>
      <w:r w:rsidRPr="006D214F">
        <w:rPr>
          <w:rFonts w:ascii="Times New Roman" w:hAnsi="Times New Roman" w:cs="Times New Roman"/>
          <w:sz w:val="24"/>
          <w:szCs w:val="24"/>
        </w:rPr>
        <w:t xml:space="preserve"> – </w:t>
      </w:r>
      <w:r w:rsidR="00E44158" w:rsidRPr="006D214F">
        <w:rPr>
          <w:rFonts w:ascii="Times New Roman" w:hAnsi="Times New Roman" w:cs="Times New Roman"/>
          <w:sz w:val="24"/>
          <w:szCs w:val="24"/>
        </w:rPr>
        <w:t>Noise Nuisances is hereby established</w:t>
      </w:r>
      <w:r w:rsidR="00CA0B0A" w:rsidRPr="006D214F">
        <w:rPr>
          <w:rFonts w:ascii="Times New Roman" w:hAnsi="Times New Roman" w:cs="Times New Roman"/>
          <w:sz w:val="24"/>
          <w:szCs w:val="24"/>
        </w:rPr>
        <w:t xml:space="preserve"> as follows: </w:t>
      </w:r>
    </w:p>
    <w:p w14:paraId="61736377" w14:textId="77777777" w:rsidR="00010A7F" w:rsidRPr="006D214F" w:rsidRDefault="00010A7F" w:rsidP="00792E36">
      <w:pPr>
        <w:pStyle w:val="Default"/>
        <w:ind w:firstLine="720"/>
      </w:pPr>
    </w:p>
    <w:p w14:paraId="717582CE" w14:textId="7ABCE2DA" w:rsidR="00A64304" w:rsidRPr="006D214F" w:rsidRDefault="00A64304" w:rsidP="00A64304">
      <w:pPr>
        <w:pStyle w:val="Heading4"/>
        <w:spacing w:before="0" w:after="0"/>
        <w:rPr>
          <w:rFonts w:ascii="Times New Roman" w:hAnsi="Times New Roman" w:cs="Times New Roman"/>
        </w:rPr>
      </w:pPr>
      <w:r w:rsidRPr="006D214F">
        <w:rPr>
          <w:rFonts w:ascii="Times New Roman" w:hAnsi="Times New Roman" w:cs="Times New Roman"/>
          <w:b w:val="0"/>
        </w:rPr>
        <w:t>§ 10-30</w:t>
      </w:r>
      <w:r w:rsidR="00BF5575">
        <w:rPr>
          <w:rFonts w:ascii="Times New Roman" w:hAnsi="Times New Roman" w:cs="Times New Roman"/>
          <w:b w:val="0"/>
        </w:rPr>
        <w:t>1</w:t>
      </w:r>
      <w:r w:rsidRPr="006D214F">
        <w:rPr>
          <w:rFonts w:ascii="Times New Roman" w:hAnsi="Times New Roman" w:cs="Times New Roman"/>
        </w:rPr>
        <w:t xml:space="preserve"> </w:t>
      </w:r>
      <w:r>
        <w:rPr>
          <w:rFonts w:ascii="Times New Roman" w:hAnsi="Times New Roman" w:cs="Times New Roman"/>
        </w:rPr>
        <w:t>Definitions.</w:t>
      </w:r>
    </w:p>
    <w:p w14:paraId="19F0B8E1" w14:textId="399FA15B" w:rsidR="00B1305A" w:rsidRPr="006D214F" w:rsidRDefault="00E9571C" w:rsidP="00E9571C">
      <w:pPr>
        <w:pStyle w:val="BodyText"/>
        <w:rPr>
          <w:rFonts w:ascii="Times New Roman" w:hAnsi="Times New Roman" w:cs="Times New Roman"/>
        </w:rPr>
      </w:pPr>
      <w:r w:rsidRPr="006D214F">
        <w:rPr>
          <w:rFonts w:ascii="Times New Roman" w:hAnsi="Times New Roman" w:cs="Times New Roman"/>
        </w:rPr>
        <w:t xml:space="preserve">For the purposes of this chapter the following terms, phrases, </w:t>
      </w:r>
      <w:proofErr w:type="gramStart"/>
      <w:r w:rsidRPr="006D214F">
        <w:rPr>
          <w:rFonts w:ascii="Times New Roman" w:hAnsi="Times New Roman" w:cs="Times New Roman"/>
        </w:rPr>
        <w:t>words</w:t>
      </w:r>
      <w:proofErr w:type="gramEnd"/>
      <w:r w:rsidRPr="006D214F">
        <w:rPr>
          <w:rFonts w:ascii="Times New Roman" w:hAnsi="Times New Roman" w:cs="Times New Roman"/>
        </w:rPr>
        <w:t xml:space="preserve"> and their derivations shall have the meanings given herein. When not inconsistent with the context, words used in the present tense include the future; words in plural include the singular; and words in the singular include the plural. Any personal pronoun shall be construed so as to mean either the masculine, feminine, or neuter gender, as the context may require; and the word "shall" </w:t>
      </w:r>
      <w:proofErr w:type="gramStart"/>
      <w:r w:rsidRPr="006D214F">
        <w:rPr>
          <w:rFonts w:ascii="Times New Roman" w:hAnsi="Times New Roman" w:cs="Times New Roman"/>
        </w:rPr>
        <w:t>is</w:t>
      </w:r>
      <w:proofErr w:type="gramEnd"/>
      <w:r w:rsidRPr="006D214F">
        <w:rPr>
          <w:rFonts w:ascii="Times New Roman" w:hAnsi="Times New Roman" w:cs="Times New Roman"/>
        </w:rPr>
        <w:t xml:space="preserve"> always mandatory and not merely precatory.</w:t>
      </w:r>
    </w:p>
    <w:p w14:paraId="1FC2C775" w14:textId="77777777" w:rsidR="00E9571C" w:rsidRPr="006D214F" w:rsidRDefault="00E9571C" w:rsidP="00E9571C">
      <w:pPr>
        <w:pStyle w:val="BodyText"/>
        <w:spacing w:before="160" w:after="0"/>
        <w:rPr>
          <w:rFonts w:ascii="Times New Roman" w:hAnsi="Times New Roman" w:cs="Times New Roman"/>
        </w:rPr>
      </w:pPr>
      <w:r w:rsidRPr="006D214F">
        <w:rPr>
          <w:rFonts w:ascii="Times New Roman" w:hAnsi="Times New Roman" w:cs="Times New Roman"/>
          <w:b/>
        </w:rPr>
        <w:t>BACKGROUND SOUND LEVEL</w:t>
      </w:r>
      <w:r w:rsidRPr="006D214F">
        <w:rPr>
          <w:rFonts w:ascii="Times New Roman" w:hAnsi="Times New Roman" w:cs="Times New Roman"/>
        </w:rPr>
        <w:t xml:space="preserve"> </w:t>
      </w:r>
    </w:p>
    <w:p w14:paraId="0E6A984B" w14:textId="1CD7A30B" w:rsidR="00E9571C" w:rsidRPr="006D214F" w:rsidRDefault="00E9571C" w:rsidP="00B1305A">
      <w:pPr>
        <w:pStyle w:val="BodyText"/>
        <w:ind w:left="720"/>
        <w:rPr>
          <w:rFonts w:ascii="Times New Roman" w:hAnsi="Times New Roman" w:cs="Times New Roman"/>
        </w:rPr>
      </w:pPr>
      <w:r w:rsidRPr="006D214F">
        <w:rPr>
          <w:rFonts w:ascii="Times New Roman" w:hAnsi="Times New Roman" w:cs="Times New Roman"/>
        </w:rPr>
        <w:t xml:space="preserve">The measured sound level in an area, exclusive of extraneous sounds and </w:t>
      </w:r>
      <w:r w:rsidR="00193C00">
        <w:rPr>
          <w:rFonts w:ascii="Times New Roman" w:hAnsi="Times New Roman" w:cs="Times New Roman"/>
        </w:rPr>
        <w:t>t</w:t>
      </w:r>
      <w:r w:rsidRPr="006D214F">
        <w:rPr>
          <w:rFonts w:ascii="Times New Roman" w:hAnsi="Times New Roman" w:cs="Times New Roman"/>
        </w:rPr>
        <w:t>he sound contributing of the specific source in question.</w:t>
      </w:r>
    </w:p>
    <w:p w14:paraId="2A6135FC" w14:textId="77777777" w:rsidR="00E9571C" w:rsidRPr="006D214F" w:rsidRDefault="00E9571C" w:rsidP="00E9571C">
      <w:pPr>
        <w:pStyle w:val="BodyText"/>
        <w:spacing w:before="160" w:after="0"/>
        <w:rPr>
          <w:rFonts w:ascii="Times New Roman" w:hAnsi="Times New Roman" w:cs="Times New Roman"/>
        </w:rPr>
      </w:pPr>
      <w:r w:rsidRPr="006D214F">
        <w:rPr>
          <w:rFonts w:ascii="Times New Roman" w:hAnsi="Times New Roman" w:cs="Times New Roman"/>
          <w:b/>
        </w:rPr>
        <w:t>BOARD OF SUPERVISORS</w:t>
      </w:r>
      <w:r w:rsidRPr="006D214F">
        <w:rPr>
          <w:rFonts w:ascii="Times New Roman" w:hAnsi="Times New Roman" w:cs="Times New Roman"/>
        </w:rPr>
        <w:t xml:space="preserve"> </w:t>
      </w:r>
    </w:p>
    <w:p w14:paraId="6E60DBFC" w14:textId="77777777" w:rsidR="00E9571C" w:rsidRPr="006D214F" w:rsidRDefault="00E9571C" w:rsidP="00B1305A">
      <w:pPr>
        <w:pStyle w:val="BodyText"/>
        <w:ind w:left="480" w:firstLine="240"/>
        <w:rPr>
          <w:rFonts w:ascii="Times New Roman" w:hAnsi="Times New Roman" w:cs="Times New Roman"/>
        </w:rPr>
      </w:pPr>
      <w:r w:rsidRPr="006D214F">
        <w:rPr>
          <w:rFonts w:ascii="Times New Roman" w:hAnsi="Times New Roman" w:cs="Times New Roman"/>
        </w:rPr>
        <w:t>The Board of Supervisors of Smithfield Township, Monroe County, Pennsylvania.</w:t>
      </w:r>
    </w:p>
    <w:p w14:paraId="14E451C7" w14:textId="77777777" w:rsidR="00E9571C" w:rsidRPr="006D214F" w:rsidRDefault="00E9571C" w:rsidP="00E9571C">
      <w:pPr>
        <w:pStyle w:val="BodyText"/>
        <w:spacing w:before="160" w:after="0"/>
        <w:rPr>
          <w:rFonts w:ascii="Times New Roman" w:hAnsi="Times New Roman" w:cs="Times New Roman"/>
        </w:rPr>
      </w:pPr>
      <w:r w:rsidRPr="006D214F">
        <w:rPr>
          <w:rFonts w:ascii="Times New Roman" w:hAnsi="Times New Roman" w:cs="Times New Roman"/>
          <w:b/>
        </w:rPr>
        <w:t>CONSTRUCTION</w:t>
      </w:r>
      <w:r w:rsidRPr="006D214F">
        <w:rPr>
          <w:rFonts w:ascii="Times New Roman" w:hAnsi="Times New Roman" w:cs="Times New Roman"/>
        </w:rPr>
        <w:t xml:space="preserve"> </w:t>
      </w:r>
    </w:p>
    <w:p w14:paraId="16220341" w14:textId="77777777" w:rsidR="00E9571C" w:rsidRDefault="00E9571C" w:rsidP="00B1305A">
      <w:pPr>
        <w:pStyle w:val="BodyText"/>
        <w:ind w:left="720"/>
        <w:rPr>
          <w:rFonts w:ascii="Times New Roman" w:hAnsi="Times New Roman" w:cs="Times New Roman"/>
        </w:rPr>
      </w:pPr>
      <w:r w:rsidRPr="006D214F">
        <w:rPr>
          <w:rFonts w:ascii="Times New Roman" w:hAnsi="Times New Roman" w:cs="Times New Roman"/>
        </w:rPr>
        <w:t>Any site preparation, assembly, erection, demolition, substantial repair, maintenance, alteration, or similar action for or of public or private rights-of-way, structures, utilities, or similar property.</w:t>
      </w:r>
    </w:p>
    <w:p w14:paraId="313E7D7C" w14:textId="77777777" w:rsidR="00545941" w:rsidRDefault="009A42E8" w:rsidP="00545941">
      <w:pPr>
        <w:pStyle w:val="BodyText"/>
        <w:spacing w:after="0"/>
      </w:pPr>
      <w:r>
        <w:rPr>
          <w:rFonts w:ascii="Times New Roman" w:hAnsi="Times New Roman" w:cs="Times New Roman"/>
          <w:b/>
          <w:bCs/>
        </w:rPr>
        <w:t>dB</w:t>
      </w:r>
      <w:r w:rsidR="004C1E78">
        <w:rPr>
          <w:rFonts w:ascii="Times New Roman" w:hAnsi="Times New Roman" w:cs="Times New Roman"/>
          <w:b/>
          <w:bCs/>
        </w:rPr>
        <w:t>A</w:t>
      </w:r>
      <w:r w:rsidR="00545941" w:rsidRPr="00545941">
        <w:t xml:space="preserve"> </w:t>
      </w:r>
    </w:p>
    <w:p w14:paraId="71029060" w14:textId="275CE15D" w:rsidR="009A42E8" w:rsidRDefault="00545941" w:rsidP="00545941">
      <w:pPr>
        <w:pStyle w:val="BodyText"/>
        <w:ind w:left="720"/>
        <w:rPr>
          <w:rFonts w:ascii="Times New Roman" w:hAnsi="Times New Roman" w:cs="Times New Roman"/>
          <w:b/>
          <w:bCs/>
        </w:rPr>
      </w:pPr>
      <w:r w:rsidRPr="00545941">
        <w:rPr>
          <w:rFonts w:ascii="Times New Roman" w:hAnsi="Times New Roman" w:cs="Times New Roman"/>
        </w:rPr>
        <w:t>The sound level in decibels, reported as measured by a sound level measuring instrument having an "A" weighting network which discriminates against the lower frequencies according to a relationship approximating the auditory sensitivity of the human ear. The level so read is designated dB(A) or dBA.</w:t>
      </w:r>
    </w:p>
    <w:p w14:paraId="67388B80" w14:textId="406E9459" w:rsidR="009A42E8" w:rsidRDefault="009A42E8" w:rsidP="007371DF">
      <w:pPr>
        <w:pStyle w:val="BodyText"/>
        <w:spacing w:after="0"/>
        <w:rPr>
          <w:rFonts w:ascii="Times New Roman" w:hAnsi="Times New Roman" w:cs="Times New Roman"/>
          <w:b/>
          <w:bCs/>
        </w:rPr>
      </w:pPr>
      <w:proofErr w:type="spellStart"/>
      <w:r>
        <w:rPr>
          <w:rFonts w:ascii="Times New Roman" w:hAnsi="Times New Roman" w:cs="Times New Roman"/>
          <w:b/>
          <w:bCs/>
        </w:rPr>
        <w:t>dBC</w:t>
      </w:r>
      <w:proofErr w:type="spellEnd"/>
    </w:p>
    <w:p w14:paraId="4AFD354F" w14:textId="41B68606" w:rsidR="007371DF" w:rsidRDefault="007371DF" w:rsidP="007371DF">
      <w:pPr>
        <w:pStyle w:val="BodyText"/>
        <w:ind w:left="720"/>
        <w:rPr>
          <w:rFonts w:ascii="Times New Roman" w:hAnsi="Times New Roman" w:cs="Times New Roman"/>
        </w:rPr>
      </w:pPr>
      <w:r>
        <w:rPr>
          <w:rFonts w:ascii="Times New Roman" w:hAnsi="Times New Roman" w:cs="Times New Roman"/>
        </w:rPr>
        <w:t>T</w:t>
      </w:r>
      <w:r w:rsidRPr="007371DF">
        <w:rPr>
          <w:rFonts w:ascii="Times New Roman" w:hAnsi="Times New Roman" w:cs="Times New Roman"/>
        </w:rPr>
        <w:t>he sound level as measured using the "C" weighting network with a sound level meter meeting the standards set forth in ANSI S1.4-1983 or its successors. The unit of reporting is dB(C). The "C" weighting network is more sensitive to low frequencies than is the "A" weighting network.</w:t>
      </w:r>
    </w:p>
    <w:p w14:paraId="0D5D8648" w14:textId="77777777" w:rsidR="00D57ED7" w:rsidRDefault="00D57ED7" w:rsidP="00D57ED7">
      <w:pPr>
        <w:pStyle w:val="BodyText"/>
        <w:spacing w:before="160" w:after="0"/>
      </w:pPr>
      <w:r>
        <w:rPr>
          <w:b/>
        </w:rPr>
        <w:t>DECIBEL (dB)</w:t>
      </w:r>
      <w:r>
        <w:t xml:space="preserve"> </w:t>
      </w:r>
    </w:p>
    <w:p w14:paraId="57F52B8E" w14:textId="77777777" w:rsidR="00D57ED7" w:rsidRDefault="00D57ED7" w:rsidP="00D57ED7">
      <w:pPr>
        <w:pStyle w:val="BodyText"/>
        <w:ind w:left="480"/>
      </w:pPr>
      <w:r>
        <w:t xml:space="preserve">The practical unit of measurement for sound pressure level; the number of decibels of a measured sound is equal to 20 times the logarithm to the base 10 of the ratio of the sound pressure of the measured sound to the sound pressure of a standard sound (20 </w:t>
      </w:r>
      <w:proofErr w:type="spellStart"/>
      <w:r>
        <w:t>micropascals</w:t>
      </w:r>
      <w:proofErr w:type="spellEnd"/>
      <w:r>
        <w:t>); abbreviated "</w:t>
      </w:r>
      <w:proofErr w:type="spellStart"/>
      <w:r>
        <w:t>dB.</w:t>
      </w:r>
      <w:proofErr w:type="spellEnd"/>
      <w:r>
        <w:t>"</w:t>
      </w:r>
    </w:p>
    <w:p w14:paraId="31E3A4CA" w14:textId="77777777" w:rsidR="00E9571C" w:rsidRPr="006D214F" w:rsidRDefault="00E9571C" w:rsidP="00E9571C">
      <w:pPr>
        <w:pStyle w:val="BodyText"/>
        <w:spacing w:before="160" w:after="0"/>
        <w:rPr>
          <w:rFonts w:ascii="Times New Roman" w:hAnsi="Times New Roman" w:cs="Times New Roman"/>
        </w:rPr>
      </w:pPr>
      <w:r w:rsidRPr="006D214F">
        <w:rPr>
          <w:rFonts w:ascii="Times New Roman" w:hAnsi="Times New Roman" w:cs="Times New Roman"/>
          <w:b/>
        </w:rPr>
        <w:t>DURATION</w:t>
      </w:r>
      <w:r w:rsidRPr="006D214F">
        <w:rPr>
          <w:rFonts w:ascii="Times New Roman" w:hAnsi="Times New Roman" w:cs="Times New Roman"/>
        </w:rPr>
        <w:t xml:space="preserve"> </w:t>
      </w:r>
    </w:p>
    <w:p w14:paraId="05359A80" w14:textId="77777777" w:rsidR="00E9571C" w:rsidRPr="006D214F" w:rsidRDefault="00E9571C" w:rsidP="00B1305A">
      <w:pPr>
        <w:pStyle w:val="BodyText"/>
        <w:ind w:left="480" w:firstLine="240"/>
        <w:rPr>
          <w:rFonts w:ascii="Times New Roman" w:hAnsi="Times New Roman" w:cs="Times New Roman"/>
        </w:rPr>
      </w:pPr>
      <w:r w:rsidRPr="006D214F">
        <w:rPr>
          <w:rFonts w:ascii="Times New Roman" w:hAnsi="Times New Roman" w:cs="Times New Roman"/>
        </w:rPr>
        <w:t>The length of time noise continues or exists.</w:t>
      </w:r>
    </w:p>
    <w:p w14:paraId="7474CE0E" w14:textId="77777777" w:rsidR="00E9571C" w:rsidRPr="006D214F" w:rsidRDefault="00E9571C" w:rsidP="00E9571C">
      <w:pPr>
        <w:pStyle w:val="BodyText"/>
        <w:spacing w:before="160" w:after="0"/>
        <w:rPr>
          <w:rFonts w:ascii="Times New Roman" w:hAnsi="Times New Roman" w:cs="Times New Roman"/>
        </w:rPr>
      </w:pPr>
      <w:r w:rsidRPr="006D214F">
        <w:rPr>
          <w:rFonts w:ascii="Times New Roman" w:hAnsi="Times New Roman" w:cs="Times New Roman"/>
          <w:b/>
        </w:rPr>
        <w:t>EMERGENCY VEHICLE</w:t>
      </w:r>
      <w:r w:rsidRPr="006D214F">
        <w:rPr>
          <w:rFonts w:ascii="Times New Roman" w:hAnsi="Times New Roman" w:cs="Times New Roman"/>
        </w:rPr>
        <w:t xml:space="preserve"> </w:t>
      </w:r>
    </w:p>
    <w:p w14:paraId="4011D9B6" w14:textId="77777777" w:rsidR="00E9571C" w:rsidRDefault="00E9571C" w:rsidP="00B1305A">
      <w:pPr>
        <w:pStyle w:val="BodyText"/>
        <w:ind w:left="480" w:firstLine="240"/>
        <w:rPr>
          <w:rFonts w:ascii="Times New Roman" w:hAnsi="Times New Roman" w:cs="Times New Roman"/>
        </w:rPr>
      </w:pPr>
      <w:r w:rsidRPr="006D214F">
        <w:rPr>
          <w:rFonts w:ascii="Times New Roman" w:hAnsi="Times New Roman" w:cs="Times New Roman"/>
        </w:rPr>
        <w:t xml:space="preserve">A vehicle defined in Pennsylvania 75 </w:t>
      </w:r>
      <w:proofErr w:type="spellStart"/>
      <w:r w:rsidRPr="006D214F">
        <w:rPr>
          <w:rFonts w:ascii="Times New Roman" w:hAnsi="Times New Roman" w:cs="Times New Roman"/>
        </w:rPr>
        <w:t>Pa.C.S</w:t>
      </w:r>
      <w:proofErr w:type="spellEnd"/>
      <w:r w:rsidRPr="006D214F">
        <w:rPr>
          <w:rFonts w:ascii="Times New Roman" w:hAnsi="Times New Roman" w:cs="Times New Roman"/>
        </w:rPr>
        <w:t>. § 102.</w:t>
      </w:r>
    </w:p>
    <w:p w14:paraId="153AE7BC" w14:textId="7927E3FD" w:rsidR="00B73AED" w:rsidRDefault="00B73AED" w:rsidP="007075D9">
      <w:pPr>
        <w:pStyle w:val="BodyText"/>
        <w:spacing w:after="0"/>
        <w:jc w:val="both"/>
        <w:rPr>
          <w:rFonts w:ascii="Times New Roman" w:hAnsi="Times New Roman" w:cs="Times New Roman"/>
          <w:b/>
          <w:bCs/>
        </w:rPr>
      </w:pPr>
      <w:r>
        <w:rPr>
          <w:rFonts w:ascii="Times New Roman" w:hAnsi="Times New Roman" w:cs="Times New Roman"/>
          <w:b/>
          <w:bCs/>
        </w:rPr>
        <w:lastRenderedPageBreak/>
        <w:t>EMERGENCY WORK</w:t>
      </w:r>
    </w:p>
    <w:p w14:paraId="6FB9F7C4" w14:textId="01D2790D" w:rsidR="007075D9" w:rsidRPr="00B73AED" w:rsidRDefault="007075D9" w:rsidP="007075D9">
      <w:pPr>
        <w:pStyle w:val="BodyText"/>
        <w:ind w:left="720"/>
        <w:jc w:val="both"/>
        <w:rPr>
          <w:rFonts w:ascii="Times New Roman" w:hAnsi="Times New Roman" w:cs="Times New Roman"/>
          <w:b/>
          <w:bCs/>
        </w:rPr>
      </w:pPr>
      <w:r>
        <w:rPr>
          <w:rFonts w:ascii="Times New Roman" w:hAnsi="Times New Roman"/>
        </w:rPr>
        <w:t>Any work or action necessary at the site of an emergency to restore or deliver essential services including, but not limited to, repairing water, gas, electricity, telephone, sewer facilities, or public transportation facilities, removing fallen trees on public rights</w:t>
      </w:r>
      <w:r>
        <w:rPr>
          <w:rFonts w:ascii="Times New Roman" w:hAnsi="Times New Roman"/>
        </w:rPr>
        <w:noBreakHyphen/>
        <w:t>of</w:t>
      </w:r>
      <w:r>
        <w:rPr>
          <w:rFonts w:ascii="Times New Roman" w:hAnsi="Times New Roman"/>
        </w:rPr>
        <w:noBreakHyphen/>
        <w:t>way, dredging navigational waterways, or abating life</w:t>
      </w:r>
      <w:r>
        <w:rPr>
          <w:rFonts w:ascii="Times New Roman" w:hAnsi="Times New Roman"/>
        </w:rPr>
        <w:noBreakHyphen/>
        <w:t>threatening conditions</w:t>
      </w:r>
      <w:r>
        <w:rPr>
          <w:rFonts w:ascii="Times New Roman" w:hAnsi="Times New Roman"/>
          <w:b/>
          <w:color w:val="0000FF"/>
        </w:rPr>
        <w:t xml:space="preserve"> </w:t>
      </w:r>
      <w:r w:rsidRPr="005459A7">
        <w:rPr>
          <w:rFonts w:ascii="Times New Roman" w:hAnsi="Times New Roman"/>
        </w:rPr>
        <w:t>or a state of emergency declared by a governing agency.</w:t>
      </w:r>
    </w:p>
    <w:p w14:paraId="07D9E0E1" w14:textId="77777777" w:rsidR="00E9571C" w:rsidRPr="006D214F" w:rsidRDefault="00E9571C" w:rsidP="00E9571C">
      <w:pPr>
        <w:pStyle w:val="BodyText"/>
        <w:spacing w:before="160" w:after="0"/>
        <w:rPr>
          <w:rFonts w:ascii="Times New Roman" w:hAnsi="Times New Roman" w:cs="Times New Roman"/>
        </w:rPr>
      </w:pPr>
      <w:r w:rsidRPr="006D214F">
        <w:rPr>
          <w:rFonts w:ascii="Times New Roman" w:hAnsi="Times New Roman" w:cs="Times New Roman"/>
          <w:b/>
        </w:rPr>
        <w:t>IMPULSE SOUND</w:t>
      </w:r>
      <w:r w:rsidRPr="006D214F">
        <w:rPr>
          <w:rFonts w:ascii="Times New Roman" w:hAnsi="Times New Roman" w:cs="Times New Roman"/>
        </w:rPr>
        <w:t xml:space="preserve"> </w:t>
      </w:r>
    </w:p>
    <w:p w14:paraId="4C94CF56" w14:textId="4AF707CD" w:rsidR="00E9571C" w:rsidRDefault="00E9571C" w:rsidP="00B1305A">
      <w:pPr>
        <w:pStyle w:val="BodyText"/>
        <w:ind w:left="720"/>
        <w:rPr>
          <w:rFonts w:ascii="Times New Roman" w:hAnsi="Times New Roman" w:cs="Times New Roman"/>
        </w:rPr>
      </w:pPr>
      <w:r w:rsidRPr="006D214F">
        <w:rPr>
          <w:rFonts w:ascii="Times New Roman" w:hAnsi="Times New Roman" w:cs="Times New Roman"/>
        </w:rPr>
        <w:t>Includes sudden and sharp sounds or repetitive sounds that have tendency to startle, disrupt, or annoy, and which may include the elements of both sound and vibration. Non</w:t>
      </w:r>
      <w:r w:rsidR="003008D7">
        <w:rPr>
          <w:rFonts w:ascii="Times New Roman" w:hAnsi="Times New Roman" w:cs="Times New Roman"/>
        </w:rPr>
        <w:t>-</w:t>
      </w:r>
      <w:r w:rsidRPr="006D214F">
        <w:rPr>
          <w:rFonts w:ascii="Times New Roman" w:hAnsi="Times New Roman" w:cs="Times New Roman"/>
        </w:rPr>
        <w:t>exhaustive examples of impulse sounds include explosions, air horns, nail guns, fireworks and firecrackers, and hammering.</w:t>
      </w:r>
    </w:p>
    <w:p w14:paraId="0068B5F9" w14:textId="77777777" w:rsidR="006A22A3" w:rsidRDefault="006A22A3" w:rsidP="00B33C8C">
      <w:pPr>
        <w:pStyle w:val="BodyText"/>
        <w:spacing w:after="0"/>
        <w:rPr>
          <w:rFonts w:ascii="Times New Roman" w:hAnsi="Times New Roman" w:cs="Times New Roman"/>
          <w:b/>
          <w:bCs/>
        </w:rPr>
      </w:pPr>
      <w:r>
        <w:rPr>
          <w:rFonts w:ascii="Times New Roman" w:hAnsi="Times New Roman" w:cs="Times New Roman"/>
          <w:b/>
          <w:bCs/>
        </w:rPr>
        <w:t>MOTOR VEHICLE</w:t>
      </w:r>
    </w:p>
    <w:p w14:paraId="050D936A" w14:textId="690B2545" w:rsidR="006A22A3" w:rsidRPr="006A22A3" w:rsidRDefault="006A22A3" w:rsidP="00B1305A">
      <w:pPr>
        <w:pStyle w:val="BodyText"/>
        <w:ind w:firstLine="720"/>
        <w:rPr>
          <w:rFonts w:ascii="Times New Roman" w:hAnsi="Times New Roman" w:cs="Times New Roman"/>
          <w:b/>
          <w:bCs/>
        </w:rPr>
      </w:pPr>
      <w:r>
        <w:rPr>
          <w:rFonts w:ascii="Times New Roman" w:hAnsi="Times New Roman" w:cs="Times New Roman"/>
        </w:rPr>
        <w:t>A</w:t>
      </w:r>
      <w:r w:rsidRPr="006A22A3">
        <w:rPr>
          <w:rFonts w:ascii="Times New Roman" w:hAnsi="Times New Roman" w:cs="Times New Roman"/>
        </w:rPr>
        <w:t>ny vehicle that is propelled other than by human or animal power on land.</w:t>
      </w:r>
    </w:p>
    <w:p w14:paraId="782EA061" w14:textId="77777777" w:rsidR="00B1305A" w:rsidRDefault="00B1305A" w:rsidP="00B33C8C">
      <w:pPr>
        <w:pStyle w:val="BodyText"/>
        <w:spacing w:after="0"/>
        <w:rPr>
          <w:rFonts w:ascii="Times New Roman" w:hAnsi="Times New Roman" w:cs="Times New Roman"/>
          <w:b/>
          <w:bCs/>
        </w:rPr>
      </w:pPr>
      <w:r>
        <w:rPr>
          <w:rFonts w:ascii="Times New Roman" w:hAnsi="Times New Roman" w:cs="Times New Roman"/>
          <w:b/>
          <w:bCs/>
        </w:rPr>
        <w:t>MUFFLER</w:t>
      </w:r>
    </w:p>
    <w:p w14:paraId="2C2ABAF1" w14:textId="46D2212A" w:rsidR="006A22A3" w:rsidRDefault="00B1305A" w:rsidP="00B1305A">
      <w:pPr>
        <w:pStyle w:val="BodyText"/>
        <w:ind w:left="720"/>
        <w:rPr>
          <w:rFonts w:ascii="Times New Roman" w:hAnsi="Times New Roman" w:cs="Times New Roman"/>
        </w:rPr>
      </w:pPr>
      <w:r>
        <w:rPr>
          <w:rFonts w:ascii="Times New Roman" w:hAnsi="Times New Roman" w:cs="Times New Roman"/>
        </w:rPr>
        <w:t>A</w:t>
      </w:r>
      <w:r w:rsidR="006A22A3" w:rsidRPr="006A22A3">
        <w:rPr>
          <w:rFonts w:ascii="Times New Roman" w:hAnsi="Times New Roman" w:cs="Times New Roman"/>
        </w:rPr>
        <w:t xml:space="preserve"> properly functioning sound dissipative device or system for abating the sound on engines or equipment where such device is part of the normal configuration of the equipment.</w:t>
      </w:r>
    </w:p>
    <w:p w14:paraId="20E642F2" w14:textId="411902EA" w:rsidR="008C4C4C" w:rsidRPr="00BC38B0" w:rsidRDefault="00BC38B0" w:rsidP="00BC38B0">
      <w:pPr>
        <w:pStyle w:val="BodyText"/>
        <w:spacing w:after="0"/>
        <w:rPr>
          <w:rFonts w:ascii="Times New Roman" w:hAnsi="Times New Roman" w:cs="Times New Roman"/>
          <w:b/>
          <w:bCs/>
        </w:rPr>
      </w:pPr>
      <w:r w:rsidRPr="00BC38B0">
        <w:rPr>
          <w:rFonts w:ascii="Times New Roman" w:hAnsi="Times New Roman" w:cs="Times New Roman"/>
          <w:b/>
          <w:bCs/>
        </w:rPr>
        <w:t>MULTI-DWELLING UNIT BUILDING</w:t>
      </w:r>
    </w:p>
    <w:p w14:paraId="7A41901A" w14:textId="56F2E2DF" w:rsidR="008C4C4C" w:rsidRPr="008C4C4C" w:rsidRDefault="008C4C4C" w:rsidP="008C4C4C">
      <w:pPr>
        <w:pStyle w:val="BodyText"/>
        <w:ind w:left="720"/>
        <w:rPr>
          <w:rFonts w:ascii="Times New Roman" w:hAnsi="Times New Roman" w:cs="Times New Roman"/>
        </w:rPr>
      </w:pPr>
      <w:r>
        <w:rPr>
          <w:rFonts w:ascii="Times New Roman" w:hAnsi="Times New Roman" w:cs="Times New Roman"/>
        </w:rPr>
        <w:t>A</w:t>
      </w:r>
      <w:r w:rsidRPr="008C4C4C">
        <w:rPr>
          <w:rFonts w:ascii="Times New Roman" w:hAnsi="Times New Roman" w:cs="Times New Roman"/>
        </w:rPr>
        <w:t>ny building comprising two or more dwelling units, including, but not limited to, apartments, condominiums, co-ops, multiple family houses, townhouses, and attached residences.</w:t>
      </w:r>
    </w:p>
    <w:p w14:paraId="125EFF3D" w14:textId="10CD8481" w:rsidR="008C4C4C" w:rsidRPr="00BC38B0" w:rsidRDefault="00BC38B0" w:rsidP="00BC38B0">
      <w:pPr>
        <w:pStyle w:val="BodyText"/>
        <w:spacing w:after="0"/>
        <w:rPr>
          <w:rFonts w:ascii="Times New Roman" w:hAnsi="Times New Roman" w:cs="Times New Roman"/>
          <w:b/>
          <w:bCs/>
        </w:rPr>
      </w:pPr>
      <w:r w:rsidRPr="00BC38B0">
        <w:rPr>
          <w:rFonts w:ascii="Times New Roman" w:hAnsi="Times New Roman" w:cs="Times New Roman"/>
          <w:b/>
          <w:bCs/>
        </w:rPr>
        <w:t>MIXED-USE PROPERTY</w:t>
      </w:r>
    </w:p>
    <w:p w14:paraId="48E29E1A" w14:textId="1E530BBF" w:rsidR="008C4C4C" w:rsidRPr="008C4C4C" w:rsidRDefault="00BC38B0" w:rsidP="008C4C4C">
      <w:pPr>
        <w:pStyle w:val="BodyText"/>
        <w:ind w:left="720"/>
        <w:rPr>
          <w:rFonts w:ascii="Times New Roman" w:hAnsi="Times New Roman" w:cs="Times New Roman"/>
        </w:rPr>
      </w:pPr>
      <w:r>
        <w:rPr>
          <w:rFonts w:ascii="Times New Roman" w:hAnsi="Times New Roman" w:cs="Times New Roman"/>
        </w:rPr>
        <w:t>A</w:t>
      </w:r>
      <w:r w:rsidR="008C4C4C" w:rsidRPr="008C4C4C">
        <w:rPr>
          <w:rFonts w:ascii="Times New Roman" w:hAnsi="Times New Roman" w:cs="Times New Roman"/>
        </w:rPr>
        <w:t>ny distinct parcel of land that is used for more than one category of activity. Examples include, but are not limited to:</w:t>
      </w:r>
    </w:p>
    <w:p w14:paraId="0893F9A4" w14:textId="77777777" w:rsidR="00BC38B0" w:rsidRDefault="00BC38B0" w:rsidP="00BC38B0">
      <w:pPr>
        <w:pStyle w:val="BodyText"/>
        <w:numPr>
          <w:ilvl w:val="0"/>
          <w:numId w:val="6"/>
        </w:numPr>
        <w:rPr>
          <w:rFonts w:ascii="Times New Roman" w:hAnsi="Times New Roman" w:cs="Times New Roman"/>
        </w:rPr>
      </w:pPr>
      <w:r>
        <w:rPr>
          <w:rFonts w:ascii="Times New Roman" w:hAnsi="Times New Roman" w:cs="Times New Roman"/>
        </w:rPr>
        <w:t>A</w:t>
      </w:r>
      <w:r w:rsidR="008C4C4C" w:rsidRPr="008C4C4C">
        <w:rPr>
          <w:rFonts w:ascii="Times New Roman" w:hAnsi="Times New Roman" w:cs="Times New Roman"/>
        </w:rPr>
        <w:t xml:space="preserve"> commercial, residential, </w:t>
      </w:r>
      <w:proofErr w:type="gramStart"/>
      <w:r w:rsidR="008C4C4C" w:rsidRPr="008C4C4C">
        <w:rPr>
          <w:rFonts w:ascii="Times New Roman" w:hAnsi="Times New Roman" w:cs="Times New Roman"/>
        </w:rPr>
        <w:t>industrial</w:t>
      </w:r>
      <w:proofErr w:type="gramEnd"/>
      <w:r w:rsidR="008C4C4C" w:rsidRPr="008C4C4C">
        <w:rPr>
          <w:rFonts w:ascii="Times New Roman" w:hAnsi="Times New Roman" w:cs="Times New Roman"/>
        </w:rPr>
        <w:t xml:space="preserve"> or public service property having boilers, incinerators, elevators, automatic garage doors, air conditioners, laundry rooms, utility provisions, or health and recreational facilities, or other similar devices or areas, either in the interior or on the exterior of the building, which may be a source of elevated sound levels at another category on the same distinct parcel of land; or</w:t>
      </w:r>
    </w:p>
    <w:p w14:paraId="009EB114" w14:textId="7B5BB74D" w:rsidR="008C4C4C" w:rsidRPr="00BC38B0" w:rsidRDefault="008C4C4C" w:rsidP="00BC38B0">
      <w:pPr>
        <w:pStyle w:val="BodyText"/>
        <w:numPr>
          <w:ilvl w:val="0"/>
          <w:numId w:val="6"/>
        </w:numPr>
        <w:rPr>
          <w:rFonts w:ascii="Times New Roman" w:hAnsi="Times New Roman" w:cs="Times New Roman"/>
        </w:rPr>
      </w:pPr>
      <w:r w:rsidRPr="00BC38B0">
        <w:rPr>
          <w:rFonts w:ascii="Times New Roman" w:hAnsi="Times New Roman" w:cs="Times New Roman"/>
        </w:rPr>
        <w:t xml:space="preserve">A building, which is both commercial (usually on the ground floor) and residential property, located above, </w:t>
      </w:r>
      <w:proofErr w:type="gramStart"/>
      <w:r w:rsidRPr="00BC38B0">
        <w:rPr>
          <w:rFonts w:ascii="Times New Roman" w:hAnsi="Times New Roman" w:cs="Times New Roman"/>
        </w:rPr>
        <w:t>below</w:t>
      </w:r>
      <w:proofErr w:type="gramEnd"/>
      <w:r w:rsidRPr="00BC38B0">
        <w:rPr>
          <w:rFonts w:ascii="Times New Roman" w:hAnsi="Times New Roman" w:cs="Times New Roman"/>
        </w:rPr>
        <w:t xml:space="preserve"> or otherwise adjacent to.</w:t>
      </w:r>
    </w:p>
    <w:p w14:paraId="03E2E78B" w14:textId="77777777" w:rsidR="00E9571C" w:rsidRPr="006D214F" w:rsidRDefault="00E9571C" w:rsidP="00E9571C">
      <w:pPr>
        <w:pStyle w:val="BodyText"/>
        <w:spacing w:before="160" w:after="0"/>
        <w:rPr>
          <w:rFonts w:ascii="Times New Roman" w:hAnsi="Times New Roman" w:cs="Times New Roman"/>
        </w:rPr>
      </w:pPr>
      <w:r w:rsidRPr="006D214F">
        <w:rPr>
          <w:rFonts w:ascii="Times New Roman" w:hAnsi="Times New Roman" w:cs="Times New Roman"/>
          <w:b/>
        </w:rPr>
        <w:t>NOISE</w:t>
      </w:r>
      <w:r w:rsidRPr="006D214F">
        <w:rPr>
          <w:rFonts w:ascii="Times New Roman" w:hAnsi="Times New Roman" w:cs="Times New Roman"/>
        </w:rPr>
        <w:t xml:space="preserve"> </w:t>
      </w:r>
    </w:p>
    <w:p w14:paraId="32D9760C" w14:textId="77777777" w:rsidR="00E9571C" w:rsidRPr="006D214F" w:rsidRDefault="00E9571C" w:rsidP="0037021B">
      <w:pPr>
        <w:pStyle w:val="BodyText"/>
        <w:ind w:left="720"/>
        <w:rPr>
          <w:rFonts w:ascii="Times New Roman" w:hAnsi="Times New Roman" w:cs="Times New Roman"/>
        </w:rPr>
      </w:pPr>
      <w:r w:rsidRPr="006D214F">
        <w:rPr>
          <w:rFonts w:ascii="Times New Roman" w:hAnsi="Times New Roman" w:cs="Times New Roman"/>
        </w:rPr>
        <w:t xml:space="preserve">Any unwanted sound or vibration that encroaches upon the real property of another at any time-of-day. Noise may consist of multiple factors. Noise factors may include, but are not limited to, time- of-day or time-of-week; structure of the sound, e.g., impulse sound and sounds defined in ISO 12001 standards; frequency of the sound occurrence (how often); duration; relative sound level compared to background sound level, e.g., "loudness"; the waveform frequency of the sound, e.g., "high" or "low" pitch; and nature of the sound, </w:t>
      </w:r>
      <w:r w:rsidRPr="006D214F">
        <w:rPr>
          <w:rFonts w:ascii="Times New Roman" w:hAnsi="Times New Roman" w:cs="Times New Roman"/>
        </w:rPr>
        <w:lastRenderedPageBreak/>
        <w:t>e.g., screaming or screeching.</w:t>
      </w:r>
    </w:p>
    <w:p w14:paraId="5B9266D3" w14:textId="77777777" w:rsidR="00E9571C" w:rsidRPr="006D214F" w:rsidRDefault="00E9571C" w:rsidP="00E9571C">
      <w:pPr>
        <w:pStyle w:val="BodyText"/>
        <w:spacing w:before="160" w:after="0"/>
        <w:rPr>
          <w:rFonts w:ascii="Times New Roman" w:hAnsi="Times New Roman" w:cs="Times New Roman"/>
        </w:rPr>
      </w:pPr>
      <w:r w:rsidRPr="006D214F">
        <w:rPr>
          <w:rFonts w:ascii="Times New Roman" w:hAnsi="Times New Roman" w:cs="Times New Roman"/>
          <w:b/>
        </w:rPr>
        <w:t>NOISE DISTURBANCE</w:t>
      </w:r>
      <w:r w:rsidRPr="006D214F">
        <w:rPr>
          <w:rFonts w:ascii="Times New Roman" w:hAnsi="Times New Roman" w:cs="Times New Roman"/>
        </w:rPr>
        <w:t xml:space="preserve"> </w:t>
      </w:r>
    </w:p>
    <w:p w14:paraId="683FF8BB" w14:textId="20486C04" w:rsidR="00E9571C" w:rsidRDefault="00B41513" w:rsidP="0037021B">
      <w:pPr>
        <w:pStyle w:val="BodyText"/>
        <w:spacing w:before="40" w:after="240"/>
        <w:ind w:left="720"/>
        <w:rPr>
          <w:rFonts w:ascii="Times New Roman" w:hAnsi="Times New Roman" w:cs="Times New Roman"/>
        </w:rPr>
      </w:pPr>
      <w:r>
        <w:rPr>
          <w:rFonts w:ascii="Times New Roman" w:hAnsi="Times New Roman" w:cs="Times New Roman"/>
        </w:rPr>
        <w:t xml:space="preserve">A noise disturbance is any noise that exceeds </w:t>
      </w:r>
      <w:r w:rsidR="00D46731">
        <w:rPr>
          <w:rFonts w:ascii="Times New Roman" w:hAnsi="Times New Roman" w:cs="Times New Roman"/>
        </w:rPr>
        <w:t xml:space="preserve">acceptable decibels as demonstrated within </w:t>
      </w:r>
      <w:r w:rsidR="00D46731" w:rsidRPr="0002341A">
        <w:rPr>
          <w:rFonts w:ascii="Times New Roman" w:hAnsi="Times New Roman" w:cs="Times New Roman"/>
          <w:highlight w:val="yellow"/>
        </w:rPr>
        <w:t>§</w:t>
      </w:r>
      <w:r w:rsidR="00534606" w:rsidRPr="0002341A">
        <w:rPr>
          <w:rFonts w:ascii="Times New Roman" w:hAnsi="Times New Roman" w:cs="Times New Roman"/>
          <w:highlight w:val="yellow"/>
        </w:rPr>
        <w:t>10-30</w:t>
      </w:r>
      <w:r w:rsidR="00C82A3D" w:rsidRPr="0002341A">
        <w:rPr>
          <w:rFonts w:ascii="Times New Roman" w:hAnsi="Times New Roman" w:cs="Times New Roman"/>
          <w:highlight w:val="yellow"/>
        </w:rPr>
        <w:t>5</w:t>
      </w:r>
      <w:r w:rsidR="00534606" w:rsidRPr="0002341A">
        <w:rPr>
          <w:rFonts w:ascii="Times New Roman" w:hAnsi="Times New Roman" w:cs="Times New Roman"/>
          <w:highlight w:val="yellow"/>
        </w:rPr>
        <w:t xml:space="preserve"> and/or $10-30</w:t>
      </w:r>
      <w:r w:rsidR="00C82A3D" w:rsidRPr="0002341A">
        <w:rPr>
          <w:rFonts w:ascii="Times New Roman" w:hAnsi="Times New Roman" w:cs="Times New Roman"/>
          <w:highlight w:val="yellow"/>
        </w:rPr>
        <w:t>6</w:t>
      </w:r>
      <w:r w:rsidR="00D46731" w:rsidRPr="0002341A">
        <w:rPr>
          <w:rFonts w:ascii="Times New Roman" w:hAnsi="Times New Roman" w:cs="Times New Roman"/>
          <w:highlight w:val="yellow"/>
        </w:rPr>
        <w:t>.</w:t>
      </w:r>
    </w:p>
    <w:p w14:paraId="52140513" w14:textId="77777777" w:rsidR="00FF5CEC" w:rsidRDefault="00360A12" w:rsidP="007D4413">
      <w:pPr>
        <w:pStyle w:val="BodyText"/>
        <w:spacing w:before="40" w:after="0"/>
        <w:ind w:left="480" w:hanging="480"/>
        <w:rPr>
          <w:rFonts w:ascii="Times New Roman" w:hAnsi="Times New Roman" w:cs="Times New Roman"/>
          <w:b/>
          <w:bCs/>
        </w:rPr>
      </w:pPr>
      <w:r>
        <w:rPr>
          <w:rFonts w:ascii="Times New Roman" w:hAnsi="Times New Roman" w:cs="Times New Roman"/>
          <w:b/>
          <w:bCs/>
        </w:rPr>
        <w:t>NOISE CONTROL OFFICER</w:t>
      </w:r>
    </w:p>
    <w:p w14:paraId="2BA519ED" w14:textId="531929B9" w:rsidR="00360A12" w:rsidRPr="006D214F" w:rsidRDefault="00360A12" w:rsidP="0037021B">
      <w:pPr>
        <w:pStyle w:val="BodyText"/>
        <w:spacing w:before="40" w:after="240"/>
        <w:ind w:left="720"/>
        <w:rPr>
          <w:rFonts w:ascii="Times New Roman" w:hAnsi="Times New Roman" w:cs="Times New Roman"/>
        </w:rPr>
      </w:pPr>
      <w:r w:rsidRPr="00360A12">
        <w:rPr>
          <w:rFonts w:ascii="Times New Roman" w:hAnsi="Times New Roman" w:cs="Times New Roman"/>
        </w:rPr>
        <w:t>Noise Control Officer (NCO) means employee</w:t>
      </w:r>
      <w:r w:rsidR="0002341A">
        <w:rPr>
          <w:rFonts w:ascii="Times New Roman" w:hAnsi="Times New Roman" w:cs="Times New Roman"/>
        </w:rPr>
        <w:t>s</w:t>
      </w:r>
      <w:r w:rsidR="00FF5CEC">
        <w:rPr>
          <w:rFonts w:ascii="Times New Roman" w:hAnsi="Times New Roman" w:cs="Times New Roman"/>
        </w:rPr>
        <w:t xml:space="preserve"> or consultant</w:t>
      </w:r>
      <w:r w:rsidR="0002341A">
        <w:rPr>
          <w:rFonts w:ascii="Times New Roman" w:hAnsi="Times New Roman" w:cs="Times New Roman"/>
        </w:rPr>
        <w:t>s</w:t>
      </w:r>
      <w:r w:rsidRPr="00360A12">
        <w:rPr>
          <w:rFonts w:ascii="Times New Roman" w:hAnsi="Times New Roman" w:cs="Times New Roman"/>
        </w:rPr>
        <w:t xml:space="preserve"> of </w:t>
      </w:r>
      <w:r w:rsidR="00FF5CEC">
        <w:rPr>
          <w:rFonts w:ascii="Times New Roman" w:hAnsi="Times New Roman" w:cs="Times New Roman"/>
        </w:rPr>
        <w:t xml:space="preserve">the Township </w:t>
      </w:r>
      <w:r w:rsidRPr="00360A12">
        <w:rPr>
          <w:rFonts w:ascii="Times New Roman" w:hAnsi="Times New Roman" w:cs="Times New Roman"/>
        </w:rPr>
        <w:t xml:space="preserve">which is certified to perform noise enforcement activities </w:t>
      </w:r>
      <w:r w:rsidR="0032616A">
        <w:rPr>
          <w:rFonts w:ascii="Times New Roman" w:hAnsi="Times New Roman" w:cs="Times New Roman"/>
        </w:rPr>
        <w:t>specified within this</w:t>
      </w:r>
      <w:r w:rsidRPr="00360A12">
        <w:rPr>
          <w:rFonts w:ascii="Times New Roman" w:hAnsi="Times New Roman" w:cs="Times New Roman"/>
        </w:rPr>
        <w:t xml:space="preserve"> noise control ordinance. All NCOs must receive noise enforcement training and </w:t>
      </w:r>
      <w:r w:rsidR="002E3782">
        <w:rPr>
          <w:rFonts w:ascii="Times New Roman" w:hAnsi="Times New Roman" w:cs="Times New Roman"/>
        </w:rPr>
        <w:t>be</w:t>
      </w:r>
      <w:r w:rsidRPr="00360A12">
        <w:rPr>
          <w:rFonts w:ascii="Times New Roman" w:hAnsi="Times New Roman" w:cs="Times New Roman"/>
        </w:rPr>
        <w:t xml:space="preserve"> currently certified in noise enforcement.  The employee must be acting within his or her designated jurisdiction and must be authorized to issue a summons.</w:t>
      </w:r>
    </w:p>
    <w:p w14:paraId="79360FC0" w14:textId="77777777" w:rsidR="00E9571C" w:rsidRPr="006D214F" w:rsidRDefault="00E9571C" w:rsidP="00E9571C">
      <w:pPr>
        <w:pStyle w:val="BodyText"/>
        <w:spacing w:before="160" w:after="0"/>
        <w:rPr>
          <w:rFonts w:ascii="Times New Roman" w:hAnsi="Times New Roman" w:cs="Times New Roman"/>
        </w:rPr>
      </w:pPr>
      <w:r w:rsidRPr="006D214F">
        <w:rPr>
          <w:rFonts w:ascii="Times New Roman" w:hAnsi="Times New Roman" w:cs="Times New Roman"/>
          <w:b/>
        </w:rPr>
        <w:t>NUISANCE</w:t>
      </w:r>
      <w:r w:rsidRPr="006D214F">
        <w:rPr>
          <w:rFonts w:ascii="Times New Roman" w:hAnsi="Times New Roman" w:cs="Times New Roman"/>
        </w:rPr>
        <w:t xml:space="preserve"> </w:t>
      </w:r>
    </w:p>
    <w:p w14:paraId="2A072639" w14:textId="77777777" w:rsidR="00E9571C" w:rsidRPr="006D214F" w:rsidRDefault="00E9571C" w:rsidP="0037021B">
      <w:pPr>
        <w:pStyle w:val="BodyText"/>
        <w:ind w:left="720"/>
        <w:rPr>
          <w:rFonts w:ascii="Times New Roman" w:hAnsi="Times New Roman" w:cs="Times New Roman"/>
        </w:rPr>
      </w:pPr>
      <w:r w:rsidRPr="006D214F">
        <w:rPr>
          <w:rFonts w:ascii="Times New Roman" w:hAnsi="Times New Roman" w:cs="Times New Roman"/>
        </w:rPr>
        <w:t xml:space="preserve">The unreasonable, </w:t>
      </w:r>
      <w:proofErr w:type="gramStart"/>
      <w:r w:rsidRPr="006D214F">
        <w:rPr>
          <w:rFonts w:ascii="Times New Roman" w:hAnsi="Times New Roman" w:cs="Times New Roman"/>
        </w:rPr>
        <w:t>unwarrantable</w:t>
      </w:r>
      <w:proofErr w:type="gramEnd"/>
      <w:r w:rsidRPr="006D214F">
        <w:rPr>
          <w:rFonts w:ascii="Times New Roman" w:hAnsi="Times New Roman" w:cs="Times New Roman"/>
        </w:rPr>
        <w:t xml:space="preserve"> or unlawful use of public or private property which causes injury, damage, hurt, inconvenience, annoyance or discomfort to any person in the legitimate enjoyment of his reasonable rights of person or property.</w:t>
      </w:r>
    </w:p>
    <w:p w14:paraId="6F521AB7" w14:textId="77777777" w:rsidR="00E9571C" w:rsidRPr="006D214F" w:rsidRDefault="00E9571C" w:rsidP="00E9571C">
      <w:pPr>
        <w:pStyle w:val="BodyText"/>
        <w:spacing w:before="160" w:after="0"/>
        <w:rPr>
          <w:rFonts w:ascii="Times New Roman" w:hAnsi="Times New Roman" w:cs="Times New Roman"/>
        </w:rPr>
      </w:pPr>
      <w:r w:rsidRPr="006D214F">
        <w:rPr>
          <w:rFonts w:ascii="Times New Roman" w:hAnsi="Times New Roman" w:cs="Times New Roman"/>
          <w:b/>
        </w:rPr>
        <w:t>OWNER</w:t>
      </w:r>
      <w:r w:rsidRPr="006D214F">
        <w:rPr>
          <w:rFonts w:ascii="Times New Roman" w:hAnsi="Times New Roman" w:cs="Times New Roman"/>
        </w:rPr>
        <w:t xml:space="preserve"> </w:t>
      </w:r>
    </w:p>
    <w:p w14:paraId="3BD7DFA8" w14:textId="77777777" w:rsidR="00E9571C" w:rsidRPr="006D214F" w:rsidRDefault="00E9571C" w:rsidP="0037021B">
      <w:pPr>
        <w:pStyle w:val="BodyText"/>
        <w:ind w:left="720"/>
        <w:rPr>
          <w:rFonts w:ascii="Times New Roman" w:hAnsi="Times New Roman" w:cs="Times New Roman"/>
        </w:rPr>
      </w:pPr>
      <w:r w:rsidRPr="006D214F">
        <w:rPr>
          <w:rFonts w:ascii="Times New Roman" w:hAnsi="Times New Roman" w:cs="Times New Roman"/>
        </w:rPr>
        <w:t xml:space="preserve">A person owning, leasing, </w:t>
      </w:r>
      <w:proofErr w:type="gramStart"/>
      <w:r w:rsidRPr="006D214F">
        <w:rPr>
          <w:rFonts w:ascii="Times New Roman" w:hAnsi="Times New Roman" w:cs="Times New Roman"/>
        </w:rPr>
        <w:t>occupying</w:t>
      </w:r>
      <w:proofErr w:type="gramEnd"/>
      <w:r w:rsidRPr="006D214F">
        <w:rPr>
          <w:rFonts w:ascii="Times New Roman" w:hAnsi="Times New Roman" w:cs="Times New Roman"/>
        </w:rPr>
        <w:t xml:space="preserve"> or having charge of any premises within the Township.</w:t>
      </w:r>
    </w:p>
    <w:p w14:paraId="63AC0F90" w14:textId="77777777" w:rsidR="00E9571C" w:rsidRPr="006D214F" w:rsidRDefault="00E9571C" w:rsidP="00E9571C">
      <w:pPr>
        <w:pStyle w:val="BodyText"/>
        <w:spacing w:before="160" w:after="0"/>
        <w:rPr>
          <w:rFonts w:ascii="Times New Roman" w:hAnsi="Times New Roman" w:cs="Times New Roman"/>
        </w:rPr>
      </w:pPr>
      <w:r w:rsidRPr="006D214F">
        <w:rPr>
          <w:rFonts w:ascii="Times New Roman" w:hAnsi="Times New Roman" w:cs="Times New Roman"/>
          <w:b/>
        </w:rPr>
        <w:t>PERMIT</w:t>
      </w:r>
      <w:r w:rsidRPr="006D214F">
        <w:rPr>
          <w:rFonts w:ascii="Times New Roman" w:hAnsi="Times New Roman" w:cs="Times New Roman"/>
        </w:rPr>
        <w:t xml:space="preserve"> </w:t>
      </w:r>
    </w:p>
    <w:p w14:paraId="5ADDF7DA" w14:textId="77777777" w:rsidR="00E9571C" w:rsidRPr="006D214F" w:rsidRDefault="00E9571C" w:rsidP="0037021B">
      <w:pPr>
        <w:pStyle w:val="BodyText"/>
        <w:ind w:left="720"/>
        <w:rPr>
          <w:rFonts w:ascii="Times New Roman" w:hAnsi="Times New Roman" w:cs="Times New Roman"/>
        </w:rPr>
      </w:pPr>
      <w:r w:rsidRPr="006D214F">
        <w:rPr>
          <w:rFonts w:ascii="Times New Roman" w:hAnsi="Times New Roman" w:cs="Times New Roman"/>
        </w:rPr>
        <w:t xml:space="preserve">To suffer, allow, consent, or let; to give, leave or license; to acquiesce by failure to prevent; or to expressly accept or </w:t>
      </w:r>
      <w:proofErr w:type="gramStart"/>
      <w:r w:rsidRPr="006D214F">
        <w:rPr>
          <w:rFonts w:ascii="Times New Roman" w:hAnsi="Times New Roman" w:cs="Times New Roman"/>
        </w:rPr>
        <w:t>agree,</w:t>
      </w:r>
      <w:proofErr w:type="gramEnd"/>
      <w:r w:rsidRPr="006D214F">
        <w:rPr>
          <w:rFonts w:ascii="Times New Roman" w:hAnsi="Times New Roman" w:cs="Times New Roman"/>
        </w:rPr>
        <w:t xml:space="preserve"> to the doing of an act.</w:t>
      </w:r>
    </w:p>
    <w:p w14:paraId="107A5FA8" w14:textId="77777777" w:rsidR="00E9571C" w:rsidRPr="006D214F" w:rsidRDefault="00E9571C" w:rsidP="00E9571C">
      <w:pPr>
        <w:pStyle w:val="BodyText"/>
        <w:spacing w:before="160" w:after="0"/>
        <w:rPr>
          <w:rFonts w:ascii="Times New Roman" w:hAnsi="Times New Roman" w:cs="Times New Roman"/>
        </w:rPr>
      </w:pPr>
      <w:r w:rsidRPr="006D214F">
        <w:rPr>
          <w:rFonts w:ascii="Times New Roman" w:hAnsi="Times New Roman" w:cs="Times New Roman"/>
          <w:b/>
        </w:rPr>
        <w:t>PERSON</w:t>
      </w:r>
      <w:r w:rsidRPr="006D214F">
        <w:rPr>
          <w:rFonts w:ascii="Times New Roman" w:hAnsi="Times New Roman" w:cs="Times New Roman"/>
        </w:rPr>
        <w:t xml:space="preserve"> </w:t>
      </w:r>
    </w:p>
    <w:p w14:paraId="41B4745E" w14:textId="77777777" w:rsidR="00E9571C" w:rsidRPr="006D214F" w:rsidRDefault="00E9571C" w:rsidP="0037021B">
      <w:pPr>
        <w:pStyle w:val="BodyText"/>
        <w:ind w:left="720"/>
        <w:rPr>
          <w:rFonts w:ascii="Times New Roman" w:hAnsi="Times New Roman" w:cs="Times New Roman"/>
        </w:rPr>
      </w:pPr>
      <w:r w:rsidRPr="006D214F">
        <w:rPr>
          <w:rFonts w:ascii="Times New Roman" w:hAnsi="Times New Roman" w:cs="Times New Roman"/>
        </w:rPr>
        <w:t xml:space="preserve">Includes individual natural persons, firms, partnerships, joint ventures, societies, associations, clubs, trustees, trusts, corporations, </w:t>
      </w:r>
      <w:proofErr w:type="gramStart"/>
      <w:r w:rsidRPr="006D214F">
        <w:rPr>
          <w:rFonts w:ascii="Times New Roman" w:hAnsi="Times New Roman" w:cs="Times New Roman"/>
        </w:rPr>
        <w:t>companies</w:t>
      </w:r>
      <w:proofErr w:type="gramEnd"/>
      <w:r w:rsidRPr="006D214F">
        <w:rPr>
          <w:rFonts w:ascii="Times New Roman" w:hAnsi="Times New Roman" w:cs="Times New Roman"/>
        </w:rPr>
        <w:t xml:space="preserve"> or organizations of any kind; or any officers, agents, employees, factors or any kind of personal representative of any kind of the above, in any capacity, acting either for her/himself, or for any other person, under either personal appointment or pursuant to law.</w:t>
      </w:r>
    </w:p>
    <w:p w14:paraId="42E106CD" w14:textId="77777777" w:rsidR="00E9571C" w:rsidRPr="006D214F" w:rsidRDefault="00E9571C" w:rsidP="00E9571C">
      <w:pPr>
        <w:pStyle w:val="BodyText"/>
        <w:spacing w:before="160" w:after="0"/>
        <w:rPr>
          <w:rFonts w:ascii="Times New Roman" w:hAnsi="Times New Roman" w:cs="Times New Roman"/>
        </w:rPr>
      </w:pPr>
      <w:r w:rsidRPr="006D214F">
        <w:rPr>
          <w:rFonts w:ascii="Times New Roman" w:hAnsi="Times New Roman" w:cs="Times New Roman"/>
          <w:b/>
        </w:rPr>
        <w:t>PLAINLY AUDIBLE</w:t>
      </w:r>
      <w:r w:rsidRPr="006D214F">
        <w:rPr>
          <w:rFonts w:ascii="Times New Roman" w:hAnsi="Times New Roman" w:cs="Times New Roman"/>
        </w:rPr>
        <w:t xml:space="preserve"> </w:t>
      </w:r>
    </w:p>
    <w:p w14:paraId="4DCEB958" w14:textId="77777777" w:rsidR="00E9571C" w:rsidRPr="006D214F" w:rsidRDefault="00E9571C" w:rsidP="0037021B">
      <w:pPr>
        <w:pStyle w:val="BodyText"/>
        <w:ind w:left="720"/>
        <w:rPr>
          <w:rFonts w:ascii="Times New Roman" w:hAnsi="Times New Roman" w:cs="Times New Roman"/>
        </w:rPr>
      </w:pPr>
      <w:r w:rsidRPr="006D214F">
        <w:rPr>
          <w:rFonts w:ascii="Times New Roman" w:hAnsi="Times New Roman" w:cs="Times New Roman"/>
        </w:rPr>
        <w:t>Any noise that can be heard by a person of normal hearing. Words, phrases, or specific noise signatures need not be discernible or identifiable. Plainly audible does not implicate issues of subjective "loudness" – the plainly audible standard simply determines whether any noise can be heard regardless of the perceived "loudness." Plainly audible observation alone is sufficient to support and prove a noise disturbance.</w:t>
      </w:r>
    </w:p>
    <w:p w14:paraId="0EA93AC4" w14:textId="77777777" w:rsidR="00E9571C" w:rsidRPr="006D214F" w:rsidRDefault="00E9571C" w:rsidP="00E9571C">
      <w:pPr>
        <w:pStyle w:val="BodyText"/>
        <w:spacing w:before="160" w:after="0"/>
        <w:rPr>
          <w:rFonts w:ascii="Times New Roman" w:hAnsi="Times New Roman" w:cs="Times New Roman"/>
        </w:rPr>
      </w:pPr>
      <w:r w:rsidRPr="006D214F">
        <w:rPr>
          <w:rFonts w:ascii="Times New Roman" w:hAnsi="Times New Roman" w:cs="Times New Roman"/>
          <w:b/>
        </w:rPr>
        <w:t>PREMISES</w:t>
      </w:r>
      <w:r w:rsidRPr="006D214F">
        <w:rPr>
          <w:rFonts w:ascii="Times New Roman" w:hAnsi="Times New Roman" w:cs="Times New Roman"/>
        </w:rPr>
        <w:t xml:space="preserve"> </w:t>
      </w:r>
    </w:p>
    <w:p w14:paraId="0D4023DC" w14:textId="77777777" w:rsidR="00E9571C" w:rsidRPr="006D214F" w:rsidRDefault="00E9571C" w:rsidP="0037021B">
      <w:pPr>
        <w:pStyle w:val="BodyText"/>
        <w:ind w:left="720"/>
        <w:rPr>
          <w:rFonts w:ascii="Times New Roman" w:hAnsi="Times New Roman" w:cs="Times New Roman"/>
        </w:rPr>
      </w:pPr>
      <w:r w:rsidRPr="006D214F">
        <w:rPr>
          <w:rFonts w:ascii="Times New Roman" w:hAnsi="Times New Roman" w:cs="Times New Roman"/>
        </w:rPr>
        <w:t>Any building, structure, land, including yards, lots, courts, owned or controlled by a person.</w:t>
      </w:r>
    </w:p>
    <w:p w14:paraId="70AC5A4D" w14:textId="77777777" w:rsidR="00E9571C" w:rsidRPr="006D214F" w:rsidRDefault="00E9571C" w:rsidP="00E9571C">
      <w:pPr>
        <w:pStyle w:val="BodyText"/>
        <w:spacing w:before="160" w:after="0"/>
        <w:rPr>
          <w:rFonts w:ascii="Times New Roman" w:hAnsi="Times New Roman" w:cs="Times New Roman"/>
        </w:rPr>
      </w:pPr>
      <w:r w:rsidRPr="006D214F">
        <w:rPr>
          <w:rFonts w:ascii="Times New Roman" w:hAnsi="Times New Roman" w:cs="Times New Roman"/>
          <w:b/>
        </w:rPr>
        <w:t>PROPERTY LINE</w:t>
      </w:r>
      <w:r w:rsidRPr="006D214F">
        <w:rPr>
          <w:rFonts w:ascii="Times New Roman" w:hAnsi="Times New Roman" w:cs="Times New Roman"/>
        </w:rPr>
        <w:t xml:space="preserve"> </w:t>
      </w:r>
    </w:p>
    <w:p w14:paraId="1F1142B2" w14:textId="77777777" w:rsidR="00E9571C" w:rsidRDefault="00E9571C" w:rsidP="0037021B">
      <w:pPr>
        <w:pStyle w:val="BodyText"/>
        <w:ind w:left="720"/>
        <w:rPr>
          <w:rFonts w:ascii="Times New Roman" w:hAnsi="Times New Roman" w:cs="Times New Roman"/>
        </w:rPr>
      </w:pPr>
      <w:r w:rsidRPr="006D214F">
        <w:rPr>
          <w:rFonts w:ascii="Times New Roman" w:hAnsi="Times New Roman" w:cs="Times New Roman"/>
        </w:rPr>
        <w:t xml:space="preserve">The real or imaginary line and its vertical extension which separates real property owned </w:t>
      </w:r>
      <w:r w:rsidRPr="006D214F">
        <w:rPr>
          <w:rFonts w:ascii="Times New Roman" w:hAnsi="Times New Roman" w:cs="Times New Roman"/>
        </w:rPr>
        <w:lastRenderedPageBreak/>
        <w:t>or controlled by a person from contiguous real property owned or controlled by another person and separates real property from the public premises. Property lines may sometimes be ambiguous or difficult to determine even by professionals. Thus, the use of property line for purposes of this chapter refers to the relative or apparent property delineations and survey-quality precision is not required, intended, or desired.</w:t>
      </w:r>
    </w:p>
    <w:p w14:paraId="56B2EE55" w14:textId="0EA85D38" w:rsidR="00113F71" w:rsidRDefault="00113F71" w:rsidP="0037021B">
      <w:pPr>
        <w:pStyle w:val="BodyText"/>
        <w:spacing w:after="0"/>
        <w:rPr>
          <w:rFonts w:ascii="Times New Roman" w:hAnsi="Times New Roman" w:cs="Times New Roman"/>
          <w:b/>
          <w:bCs/>
        </w:rPr>
      </w:pPr>
      <w:r>
        <w:rPr>
          <w:rFonts w:ascii="Times New Roman" w:hAnsi="Times New Roman" w:cs="Times New Roman"/>
          <w:b/>
          <w:bCs/>
        </w:rPr>
        <w:t>REAL PROPERTY LINE</w:t>
      </w:r>
    </w:p>
    <w:p w14:paraId="46692D97" w14:textId="347D31DD" w:rsidR="0037021B" w:rsidRDefault="00153D8C" w:rsidP="0037021B">
      <w:pPr>
        <w:pStyle w:val="BodyText"/>
        <w:ind w:firstLine="720"/>
        <w:rPr>
          <w:rFonts w:ascii="Times New Roman" w:hAnsi="Times New Roman" w:cs="Times New Roman"/>
        </w:rPr>
      </w:pPr>
      <w:r>
        <w:rPr>
          <w:rFonts w:ascii="Times New Roman" w:hAnsi="Times New Roman" w:cs="Times New Roman"/>
        </w:rPr>
        <w:t>A real property line is e</w:t>
      </w:r>
      <w:r w:rsidR="0037021B" w:rsidRPr="0037021B">
        <w:rPr>
          <w:rFonts w:ascii="Times New Roman" w:hAnsi="Times New Roman" w:cs="Times New Roman"/>
        </w:rPr>
        <w:t>ither</w:t>
      </w:r>
      <w:r>
        <w:rPr>
          <w:rFonts w:ascii="Times New Roman" w:hAnsi="Times New Roman" w:cs="Times New Roman"/>
        </w:rPr>
        <w:t>:</w:t>
      </w:r>
    </w:p>
    <w:p w14:paraId="2D746F79" w14:textId="77777777" w:rsidR="00153D8C" w:rsidRDefault="0037021B" w:rsidP="00153D8C">
      <w:pPr>
        <w:pStyle w:val="BodyText"/>
        <w:numPr>
          <w:ilvl w:val="0"/>
          <w:numId w:val="5"/>
        </w:numPr>
        <w:rPr>
          <w:rFonts w:ascii="Times New Roman" w:hAnsi="Times New Roman" w:cs="Times New Roman"/>
        </w:rPr>
      </w:pPr>
      <w:r w:rsidRPr="0037021B">
        <w:rPr>
          <w:rFonts w:ascii="Times New Roman" w:hAnsi="Times New Roman" w:cs="Times New Roman"/>
        </w:rPr>
        <w:t xml:space="preserve">the vertical boundary that separates one parcel of property (i.e., lot and block) from another residential or commercial </w:t>
      </w:r>
      <w:proofErr w:type="gramStart"/>
      <w:r w:rsidRPr="0037021B">
        <w:rPr>
          <w:rFonts w:ascii="Times New Roman" w:hAnsi="Times New Roman" w:cs="Times New Roman"/>
        </w:rPr>
        <w:t>property;</w:t>
      </w:r>
      <w:proofErr w:type="gramEnd"/>
    </w:p>
    <w:p w14:paraId="6A9A7713" w14:textId="721BB81E" w:rsidR="00153D8C" w:rsidRDefault="0037021B" w:rsidP="00153D8C">
      <w:pPr>
        <w:pStyle w:val="BodyText"/>
        <w:numPr>
          <w:ilvl w:val="0"/>
          <w:numId w:val="5"/>
        </w:numPr>
        <w:rPr>
          <w:rFonts w:ascii="Times New Roman" w:hAnsi="Times New Roman" w:cs="Times New Roman"/>
        </w:rPr>
      </w:pPr>
      <w:r w:rsidRPr="0037021B">
        <w:rPr>
          <w:rFonts w:ascii="Times New Roman" w:hAnsi="Times New Roman" w:cs="Times New Roman"/>
        </w:rPr>
        <w:t>the vertical and horizontal boundaries of a dwelling unit that is part of a multi</w:t>
      </w:r>
      <w:r w:rsidR="00A9062F">
        <w:rPr>
          <w:rFonts w:ascii="Times New Roman" w:hAnsi="Times New Roman" w:cs="Times New Roman"/>
        </w:rPr>
        <w:t>-</w:t>
      </w:r>
      <w:r w:rsidRPr="0037021B">
        <w:rPr>
          <w:rFonts w:ascii="Times New Roman" w:hAnsi="Times New Roman" w:cs="Times New Roman"/>
        </w:rPr>
        <w:t>dwelling unit building; or</w:t>
      </w:r>
    </w:p>
    <w:p w14:paraId="47994C63" w14:textId="79DEDF3B" w:rsidR="00153D8C" w:rsidRDefault="0037021B" w:rsidP="00153D8C">
      <w:pPr>
        <w:pStyle w:val="BodyText"/>
        <w:numPr>
          <w:ilvl w:val="0"/>
          <w:numId w:val="5"/>
        </w:numPr>
        <w:rPr>
          <w:rFonts w:ascii="Times New Roman" w:hAnsi="Times New Roman" w:cs="Times New Roman"/>
        </w:rPr>
      </w:pPr>
      <w:r w:rsidRPr="0037021B">
        <w:rPr>
          <w:rFonts w:ascii="Times New Roman" w:hAnsi="Times New Roman" w:cs="Times New Roman"/>
        </w:rPr>
        <w:t xml:space="preserve">on a </w:t>
      </w:r>
      <w:r w:rsidR="00787DD5">
        <w:rPr>
          <w:rFonts w:ascii="Times New Roman" w:hAnsi="Times New Roman" w:cs="Times New Roman"/>
        </w:rPr>
        <w:t>mixed</w:t>
      </w:r>
      <w:r w:rsidRPr="0037021B">
        <w:rPr>
          <w:rFonts w:ascii="Times New Roman" w:hAnsi="Times New Roman" w:cs="Times New Roman"/>
        </w:rPr>
        <w:t xml:space="preserve">-use property as defined herein, the vertical or horizontal boundaries between the two portions of the property on which different categories of activity are being performed (e.g., if the </w:t>
      </w:r>
      <w:r w:rsidR="00787DD5">
        <w:rPr>
          <w:rFonts w:ascii="Times New Roman" w:hAnsi="Times New Roman" w:cs="Times New Roman"/>
        </w:rPr>
        <w:t>mixed</w:t>
      </w:r>
      <w:r w:rsidRPr="0037021B">
        <w:rPr>
          <w:rFonts w:ascii="Times New Roman" w:hAnsi="Times New Roman" w:cs="Times New Roman"/>
        </w:rPr>
        <w:t>-use property is a building which is residential upstairs and commercial downstairs, then the real property line would be the interface between the residential area and the commercial area, or if there is an outdoor sound source such as an HVAC unit on the same parcel of property, the boundary line is the exterior wall of the receiving unit).</w:t>
      </w:r>
    </w:p>
    <w:p w14:paraId="1BD347D1" w14:textId="5F14407D" w:rsidR="0037021B" w:rsidRPr="0037021B" w:rsidRDefault="0037021B" w:rsidP="00153D8C">
      <w:pPr>
        <w:pStyle w:val="BodyText"/>
        <w:ind w:left="720"/>
        <w:rPr>
          <w:rFonts w:ascii="Times New Roman" w:hAnsi="Times New Roman" w:cs="Times New Roman"/>
        </w:rPr>
      </w:pPr>
      <w:r w:rsidRPr="0037021B">
        <w:rPr>
          <w:rFonts w:ascii="Times New Roman" w:hAnsi="Times New Roman" w:cs="Times New Roman"/>
        </w:rPr>
        <w:t>Note</w:t>
      </w:r>
      <w:r w:rsidR="00153D8C">
        <w:rPr>
          <w:rFonts w:ascii="Times New Roman" w:hAnsi="Times New Roman" w:cs="Times New Roman"/>
        </w:rPr>
        <w:t xml:space="preserve"> </w:t>
      </w:r>
      <w:r w:rsidRPr="0037021B">
        <w:rPr>
          <w:rFonts w:ascii="Times New Roman" w:hAnsi="Times New Roman" w:cs="Times New Roman"/>
        </w:rPr>
        <w:t xml:space="preserve">- this definition shall not apply to a commercial source and a commercial receptor which are both located on the same parcel of property (e.g., a strip mall).   </w:t>
      </w:r>
    </w:p>
    <w:p w14:paraId="743870EA" w14:textId="77777777" w:rsidR="00E9571C" w:rsidRPr="006D214F" w:rsidRDefault="00E9571C" w:rsidP="00E9571C">
      <w:pPr>
        <w:pStyle w:val="BodyText"/>
        <w:spacing w:before="160" w:after="0"/>
        <w:rPr>
          <w:rFonts w:ascii="Times New Roman" w:hAnsi="Times New Roman" w:cs="Times New Roman"/>
        </w:rPr>
      </w:pPr>
      <w:r w:rsidRPr="006D214F">
        <w:rPr>
          <w:rFonts w:ascii="Times New Roman" w:hAnsi="Times New Roman" w:cs="Times New Roman"/>
          <w:b/>
        </w:rPr>
        <w:t>SOUND</w:t>
      </w:r>
      <w:r w:rsidRPr="006D214F">
        <w:rPr>
          <w:rFonts w:ascii="Times New Roman" w:hAnsi="Times New Roman" w:cs="Times New Roman"/>
        </w:rPr>
        <w:t xml:space="preserve"> </w:t>
      </w:r>
    </w:p>
    <w:p w14:paraId="3450C170" w14:textId="77777777" w:rsidR="00E9571C" w:rsidRDefault="00E9571C" w:rsidP="00E9571C">
      <w:pPr>
        <w:pStyle w:val="BodyText"/>
        <w:ind w:left="480"/>
        <w:rPr>
          <w:rFonts w:ascii="Times New Roman" w:hAnsi="Times New Roman" w:cs="Times New Roman"/>
        </w:rPr>
      </w:pPr>
      <w:r w:rsidRPr="006D214F">
        <w:rPr>
          <w:rFonts w:ascii="Times New Roman" w:hAnsi="Times New Roman" w:cs="Times New Roman"/>
        </w:rPr>
        <w:t>An oscillation in pressure, particle displacement, particle velocity or other physical parameter in a medium with internal forces that causes compression and rarefaction of that medium.</w:t>
      </w:r>
    </w:p>
    <w:p w14:paraId="17DD6E92" w14:textId="738F81B2" w:rsidR="00561198" w:rsidRDefault="00561198" w:rsidP="00561198">
      <w:pPr>
        <w:pStyle w:val="BodyText"/>
        <w:spacing w:after="0"/>
        <w:rPr>
          <w:rFonts w:ascii="Times New Roman" w:hAnsi="Times New Roman" w:cs="Times New Roman"/>
        </w:rPr>
      </w:pPr>
      <w:r w:rsidRPr="00561198">
        <w:rPr>
          <w:rFonts w:ascii="Times New Roman" w:hAnsi="Times New Roman" w:cs="Times New Roman"/>
          <w:b/>
          <w:bCs/>
        </w:rPr>
        <w:t>SOUND PRODUCTION DEVICE</w:t>
      </w:r>
    </w:p>
    <w:p w14:paraId="554689A4" w14:textId="660CE5EC" w:rsidR="00E1209E" w:rsidRPr="00E1209E" w:rsidRDefault="00561198" w:rsidP="00561198">
      <w:pPr>
        <w:pStyle w:val="BodyText"/>
        <w:ind w:left="720"/>
        <w:rPr>
          <w:rFonts w:ascii="Times New Roman" w:hAnsi="Times New Roman" w:cs="Times New Roman"/>
        </w:rPr>
      </w:pPr>
      <w:r>
        <w:rPr>
          <w:rFonts w:ascii="Times New Roman" w:hAnsi="Times New Roman" w:cs="Times New Roman"/>
        </w:rPr>
        <w:t>A</w:t>
      </w:r>
      <w:r w:rsidR="00E1209E" w:rsidRPr="00E1209E">
        <w:rPr>
          <w:rFonts w:ascii="Times New Roman" w:hAnsi="Times New Roman" w:cs="Times New Roman"/>
        </w:rPr>
        <w:t>ny device whose primary function is the production of sound, including, but not limited to any, musical instrument, loudspeaker, radio, television, digital or analog music player, public address system or sound-amplifying equipment.</w:t>
      </w:r>
    </w:p>
    <w:p w14:paraId="2E8CE749" w14:textId="67AEF71E" w:rsidR="00561198" w:rsidRPr="00561198" w:rsidRDefault="00561198" w:rsidP="00561198">
      <w:pPr>
        <w:pStyle w:val="BodyText"/>
        <w:spacing w:after="0"/>
        <w:rPr>
          <w:rFonts w:ascii="Times New Roman" w:hAnsi="Times New Roman" w:cs="Times New Roman"/>
          <w:b/>
          <w:bCs/>
        </w:rPr>
      </w:pPr>
      <w:r w:rsidRPr="00561198">
        <w:rPr>
          <w:rFonts w:ascii="Times New Roman" w:hAnsi="Times New Roman" w:cs="Times New Roman"/>
          <w:b/>
          <w:bCs/>
        </w:rPr>
        <w:t xml:space="preserve">SOUND REDUCTION DEVICE </w:t>
      </w:r>
    </w:p>
    <w:p w14:paraId="584C1FE1" w14:textId="04C256E9" w:rsidR="00E1209E" w:rsidRPr="006D214F" w:rsidRDefault="00561198" w:rsidP="00561198">
      <w:pPr>
        <w:pStyle w:val="BodyText"/>
        <w:ind w:left="720"/>
        <w:rPr>
          <w:rFonts w:ascii="Times New Roman" w:hAnsi="Times New Roman" w:cs="Times New Roman"/>
        </w:rPr>
      </w:pPr>
      <w:r>
        <w:rPr>
          <w:rFonts w:ascii="Times New Roman" w:hAnsi="Times New Roman" w:cs="Times New Roman"/>
        </w:rPr>
        <w:t>A</w:t>
      </w:r>
      <w:r w:rsidR="00E1209E" w:rsidRPr="00E1209E">
        <w:rPr>
          <w:rFonts w:ascii="Times New Roman" w:hAnsi="Times New Roman" w:cs="Times New Roman"/>
        </w:rPr>
        <w:t>ny device, such as a muffler, baffle, shroud, jacket, enclosure, isolator, or dampener provided by the manufacturer with the equipment, or that is otherwise required, that mitigates the sound emissions of the equipment.</w:t>
      </w:r>
    </w:p>
    <w:p w14:paraId="1919A60E" w14:textId="77777777" w:rsidR="00E9571C" w:rsidRPr="006D214F" w:rsidRDefault="00E9571C" w:rsidP="00E9571C">
      <w:pPr>
        <w:pStyle w:val="BodyText"/>
        <w:spacing w:before="160" w:after="0"/>
        <w:rPr>
          <w:rFonts w:ascii="Times New Roman" w:hAnsi="Times New Roman" w:cs="Times New Roman"/>
        </w:rPr>
      </w:pPr>
      <w:r w:rsidRPr="006D214F">
        <w:rPr>
          <w:rFonts w:ascii="Times New Roman" w:hAnsi="Times New Roman" w:cs="Times New Roman"/>
          <w:b/>
        </w:rPr>
        <w:t>TOWNSHIP</w:t>
      </w:r>
      <w:r w:rsidRPr="006D214F">
        <w:rPr>
          <w:rFonts w:ascii="Times New Roman" w:hAnsi="Times New Roman" w:cs="Times New Roman"/>
        </w:rPr>
        <w:t xml:space="preserve"> </w:t>
      </w:r>
    </w:p>
    <w:p w14:paraId="08041BB0" w14:textId="77777777" w:rsidR="00E9571C" w:rsidRDefault="00E9571C" w:rsidP="00561198">
      <w:pPr>
        <w:pStyle w:val="BodyText"/>
        <w:ind w:left="480" w:firstLine="240"/>
        <w:rPr>
          <w:rFonts w:ascii="Times New Roman" w:hAnsi="Times New Roman" w:cs="Times New Roman"/>
        </w:rPr>
      </w:pPr>
      <w:r w:rsidRPr="006D214F">
        <w:rPr>
          <w:rFonts w:ascii="Times New Roman" w:hAnsi="Times New Roman" w:cs="Times New Roman"/>
        </w:rPr>
        <w:t>The Township of Smithfield, Monroe County, Pennsylvania.</w:t>
      </w:r>
    </w:p>
    <w:p w14:paraId="239CF769" w14:textId="2E5681D7" w:rsidR="005705CE" w:rsidRPr="00CA4BED" w:rsidRDefault="00CA4BED" w:rsidP="00CA4BED">
      <w:pPr>
        <w:pStyle w:val="BodyText"/>
        <w:spacing w:after="0"/>
        <w:rPr>
          <w:rFonts w:ascii="Times New Roman" w:hAnsi="Times New Roman" w:cs="Times New Roman"/>
          <w:b/>
          <w:bCs/>
        </w:rPr>
      </w:pPr>
      <w:r w:rsidRPr="00CA4BED">
        <w:rPr>
          <w:rFonts w:ascii="Times New Roman" w:hAnsi="Times New Roman" w:cs="Times New Roman"/>
          <w:b/>
          <w:bCs/>
        </w:rPr>
        <w:t>WEEKDAY</w:t>
      </w:r>
    </w:p>
    <w:p w14:paraId="49C0A635" w14:textId="53A7CC97" w:rsidR="005705CE" w:rsidRPr="005705CE" w:rsidRDefault="005705CE" w:rsidP="005705CE">
      <w:pPr>
        <w:pStyle w:val="BodyText"/>
        <w:ind w:left="720"/>
        <w:rPr>
          <w:rFonts w:ascii="Times New Roman" w:hAnsi="Times New Roman" w:cs="Times New Roman"/>
        </w:rPr>
      </w:pPr>
      <w:r>
        <w:rPr>
          <w:rFonts w:ascii="Times New Roman" w:hAnsi="Times New Roman" w:cs="Times New Roman"/>
        </w:rPr>
        <w:t>A</w:t>
      </w:r>
      <w:r w:rsidRPr="005705CE">
        <w:rPr>
          <w:rFonts w:ascii="Times New Roman" w:hAnsi="Times New Roman" w:cs="Times New Roman"/>
        </w:rPr>
        <w:t xml:space="preserve">ny day that is not a federal holiday, and beginning on Monday at 7:00 a.m. and ending </w:t>
      </w:r>
      <w:r w:rsidRPr="005705CE">
        <w:rPr>
          <w:rFonts w:ascii="Times New Roman" w:hAnsi="Times New Roman" w:cs="Times New Roman"/>
        </w:rPr>
        <w:lastRenderedPageBreak/>
        <w:t>on the following Friday at 6:00 p.m.</w:t>
      </w:r>
    </w:p>
    <w:p w14:paraId="1E1CADE7" w14:textId="4A435B94" w:rsidR="00CA4BED" w:rsidRPr="00CA4BED" w:rsidRDefault="00CA4BED" w:rsidP="00CA4BED">
      <w:pPr>
        <w:pStyle w:val="BodyText"/>
        <w:spacing w:after="0"/>
        <w:rPr>
          <w:rFonts w:ascii="Times New Roman" w:hAnsi="Times New Roman" w:cs="Times New Roman"/>
          <w:b/>
          <w:bCs/>
        </w:rPr>
      </w:pPr>
      <w:r w:rsidRPr="00CA4BED">
        <w:rPr>
          <w:rFonts w:ascii="Times New Roman" w:hAnsi="Times New Roman" w:cs="Times New Roman"/>
          <w:b/>
          <w:bCs/>
        </w:rPr>
        <w:t>WEEKENDS</w:t>
      </w:r>
      <w:r w:rsidR="005705CE" w:rsidRPr="00CA4BED">
        <w:rPr>
          <w:rFonts w:ascii="Times New Roman" w:hAnsi="Times New Roman" w:cs="Times New Roman"/>
          <w:b/>
          <w:bCs/>
        </w:rPr>
        <w:t xml:space="preserve"> </w:t>
      </w:r>
    </w:p>
    <w:p w14:paraId="65FCDF1F" w14:textId="66807AC2" w:rsidR="00561198" w:rsidRDefault="00CA4BED" w:rsidP="00CA4BED">
      <w:pPr>
        <w:pStyle w:val="BodyText"/>
        <w:ind w:firstLine="720"/>
        <w:rPr>
          <w:rFonts w:ascii="Times New Roman" w:hAnsi="Times New Roman" w:cs="Times New Roman"/>
        </w:rPr>
      </w:pPr>
      <w:r>
        <w:rPr>
          <w:rFonts w:ascii="Times New Roman" w:hAnsi="Times New Roman" w:cs="Times New Roman"/>
        </w:rPr>
        <w:t>Begin</w:t>
      </w:r>
      <w:r w:rsidR="005705CE" w:rsidRPr="005705CE">
        <w:rPr>
          <w:rFonts w:ascii="Times New Roman" w:hAnsi="Times New Roman" w:cs="Times New Roman"/>
        </w:rPr>
        <w:t xml:space="preserve"> on Friday at 6:00 p.m. and end on the following Monday at 7:00 a.m.</w:t>
      </w:r>
    </w:p>
    <w:p w14:paraId="30B1E12D" w14:textId="1A1D997D" w:rsidR="007D388C" w:rsidRDefault="007D388C" w:rsidP="007E07B5">
      <w:pPr>
        <w:pStyle w:val="Heading4"/>
        <w:spacing w:before="0" w:after="0"/>
        <w:rPr>
          <w:rFonts w:ascii="Times New Roman" w:hAnsi="Times New Roman" w:cs="Times New Roman"/>
          <w:bCs w:val="0"/>
        </w:rPr>
      </w:pPr>
      <w:r>
        <w:rPr>
          <w:rFonts w:ascii="Times New Roman" w:hAnsi="Times New Roman" w:cs="Times New Roman"/>
          <w:b w:val="0"/>
        </w:rPr>
        <w:t>§ 10-30</w:t>
      </w:r>
      <w:r w:rsidR="005F5D99">
        <w:rPr>
          <w:rFonts w:ascii="Times New Roman" w:hAnsi="Times New Roman" w:cs="Times New Roman"/>
          <w:b w:val="0"/>
        </w:rPr>
        <w:t>2</w:t>
      </w:r>
      <w:r>
        <w:rPr>
          <w:rFonts w:ascii="Times New Roman" w:hAnsi="Times New Roman" w:cs="Times New Roman"/>
          <w:b w:val="0"/>
        </w:rPr>
        <w:t xml:space="preserve"> </w:t>
      </w:r>
      <w:r>
        <w:rPr>
          <w:rFonts w:ascii="Times New Roman" w:hAnsi="Times New Roman" w:cs="Times New Roman"/>
          <w:bCs w:val="0"/>
        </w:rPr>
        <w:t>Applicability</w:t>
      </w:r>
    </w:p>
    <w:p w14:paraId="6F88B957" w14:textId="27C6710B" w:rsidR="001526D8" w:rsidRPr="00965B09" w:rsidRDefault="001526D8" w:rsidP="00965B09">
      <w:pPr>
        <w:pStyle w:val="BodyText"/>
        <w:numPr>
          <w:ilvl w:val="0"/>
          <w:numId w:val="1"/>
        </w:numPr>
        <w:spacing w:before="40" w:after="240"/>
        <w:rPr>
          <w:rFonts w:ascii="Times New Roman" w:hAnsi="Times New Roman" w:cs="Times New Roman"/>
        </w:rPr>
      </w:pPr>
      <w:r w:rsidRPr="00965B09">
        <w:rPr>
          <w:rFonts w:ascii="Times New Roman" w:hAnsi="Times New Roman" w:cs="Times New Roman"/>
        </w:rPr>
        <w:t>This noise ordinance applies to sound from the following property categories:</w:t>
      </w:r>
      <w:r w:rsidR="00E31814">
        <w:rPr>
          <w:rFonts w:ascii="Times New Roman" w:hAnsi="Times New Roman" w:cs="Times New Roman"/>
        </w:rPr>
        <w:t xml:space="preserve"> </w:t>
      </w:r>
      <w:commentRangeStart w:id="1"/>
      <w:r w:rsidR="00E31814" w:rsidRPr="00E31814">
        <w:rPr>
          <w:rFonts w:ascii="Times New Roman" w:hAnsi="Times New Roman" w:cs="Times New Roman"/>
          <w:highlight w:val="darkGray"/>
        </w:rPr>
        <w:t>[note – would it be better to use zoning districts instead of property categories? May need to define?]</w:t>
      </w:r>
      <w:commentRangeEnd w:id="1"/>
      <w:r w:rsidR="006C325B">
        <w:rPr>
          <w:rStyle w:val="CommentReference"/>
          <w:rFonts w:asciiTheme="minorHAnsi" w:eastAsiaTheme="minorHAnsi" w:hAnsiTheme="minorHAnsi" w:cstheme="minorBidi"/>
          <w:color w:val="auto"/>
          <w:lang w:eastAsia="en-US" w:bidi="ar-SA"/>
        </w:rPr>
        <w:commentReference w:id="1"/>
      </w:r>
    </w:p>
    <w:p w14:paraId="287D97D1" w14:textId="77777777" w:rsidR="001526D8" w:rsidRPr="00965B09" w:rsidRDefault="001526D8" w:rsidP="00965B09">
      <w:pPr>
        <w:pStyle w:val="BodyText"/>
        <w:numPr>
          <w:ilvl w:val="1"/>
          <w:numId w:val="1"/>
        </w:numPr>
        <w:spacing w:before="40" w:after="0"/>
        <w:rPr>
          <w:rFonts w:ascii="Times New Roman" w:hAnsi="Times New Roman" w:cs="Times New Roman"/>
        </w:rPr>
      </w:pPr>
      <w:r w:rsidRPr="00965B09">
        <w:rPr>
          <w:rFonts w:ascii="Times New Roman" w:hAnsi="Times New Roman" w:cs="Times New Roman"/>
        </w:rPr>
        <w:t xml:space="preserve">Industrial </w:t>
      </w:r>
      <w:proofErr w:type="gramStart"/>
      <w:r w:rsidRPr="00965B09">
        <w:rPr>
          <w:rFonts w:ascii="Times New Roman" w:hAnsi="Times New Roman" w:cs="Times New Roman"/>
        </w:rPr>
        <w:t>facilities;</w:t>
      </w:r>
      <w:proofErr w:type="gramEnd"/>
    </w:p>
    <w:p w14:paraId="4EB4563F" w14:textId="77777777" w:rsidR="001526D8" w:rsidRPr="00965B09" w:rsidRDefault="001526D8" w:rsidP="00965B09">
      <w:pPr>
        <w:pStyle w:val="BodyText"/>
        <w:numPr>
          <w:ilvl w:val="1"/>
          <w:numId w:val="1"/>
        </w:numPr>
        <w:spacing w:before="40" w:after="0"/>
        <w:rPr>
          <w:rFonts w:ascii="Times New Roman" w:hAnsi="Times New Roman" w:cs="Times New Roman"/>
        </w:rPr>
      </w:pPr>
      <w:r w:rsidRPr="00965B09">
        <w:rPr>
          <w:rFonts w:ascii="Times New Roman" w:hAnsi="Times New Roman" w:cs="Times New Roman"/>
        </w:rPr>
        <w:t xml:space="preserve">Commercial </w:t>
      </w:r>
      <w:proofErr w:type="gramStart"/>
      <w:r w:rsidRPr="00965B09">
        <w:rPr>
          <w:rFonts w:ascii="Times New Roman" w:hAnsi="Times New Roman" w:cs="Times New Roman"/>
        </w:rPr>
        <w:t>facilities;</w:t>
      </w:r>
      <w:proofErr w:type="gramEnd"/>
    </w:p>
    <w:p w14:paraId="3C40D46B" w14:textId="77777777" w:rsidR="001526D8" w:rsidRPr="00965B09" w:rsidRDefault="001526D8" w:rsidP="00965B09">
      <w:pPr>
        <w:pStyle w:val="BodyText"/>
        <w:numPr>
          <w:ilvl w:val="1"/>
          <w:numId w:val="1"/>
        </w:numPr>
        <w:spacing w:before="40" w:after="0"/>
        <w:rPr>
          <w:rFonts w:ascii="Times New Roman" w:hAnsi="Times New Roman" w:cs="Times New Roman"/>
        </w:rPr>
      </w:pPr>
      <w:r w:rsidRPr="00965B09">
        <w:rPr>
          <w:rFonts w:ascii="Times New Roman" w:hAnsi="Times New Roman" w:cs="Times New Roman"/>
        </w:rPr>
        <w:t xml:space="preserve">Community service </w:t>
      </w:r>
      <w:proofErr w:type="gramStart"/>
      <w:r w:rsidRPr="00965B09">
        <w:rPr>
          <w:rFonts w:ascii="Times New Roman" w:hAnsi="Times New Roman" w:cs="Times New Roman"/>
        </w:rPr>
        <w:t>facilities;</w:t>
      </w:r>
      <w:proofErr w:type="gramEnd"/>
    </w:p>
    <w:p w14:paraId="55288321" w14:textId="77777777" w:rsidR="001526D8" w:rsidRPr="00965B09" w:rsidRDefault="001526D8" w:rsidP="00965B09">
      <w:pPr>
        <w:pStyle w:val="BodyText"/>
        <w:numPr>
          <w:ilvl w:val="1"/>
          <w:numId w:val="1"/>
        </w:numPr>
        <w:spacing w:before="40" w:after="0"/>
        <w:rPr>
          <w:rFonts w:ascii="Times New Roman" w:hAnsi="Times New Roman" w:cs="Times New Roman"/>
        </w:rPr>
      </w:pPr>
      <w:r w:rsidRPr="00965B09">
        <w:rPr>
          <w:rFonts w:ascii="Times New Roman" w:hAnsi="Times New Roman" w:cs="Times New Roman"/>
        </w:rPr>
        <w:t xml:space="preserve">Residential </w:t>
      </w:r>
      <w:proofErr w:type="gramStart"/>
      <w:r w:rsidRPr="00965B09">
        <w:rPr>
          <w:rFonts w:ascii="Times New Roman" w:hAnsi="Times New Roman" w:cs="Times New Roman"/>
        </w:rPr>
        <w:t>properties;</w:t>
      </w:r>
      <w:proofErr w:type="gramEnd"/>
      <w:r w:rsidRPr="00965B09">
        <w:rPr>
          <w:rFonts w:ascii="Times New Roman" w:hAnsi="Times New Roman" w:cs="Times New Roman"/>
        </w:rPr>
        <w:t xml:space="preserve"> </w:t>
      </w:r>
    </w:p>
    <w:p w14:paraId="1E13D96A" w14:textId="77777777" w:rsidR="001526D8" w:rsidRPr="00965B09" w:rsidRDefault="001526D8" w:rsidP="00965B09">
      <w:pPr>
        <w:pStyle w:val="BodyText"/>
        <w:numPr>
          <w:ilvl w:val="1"/>
          <w:numId w:val="1"/>
        </w:numPr>
        <w:spacing w:before="40" w:after="0"/>
        <w:rPr>
          <w:rFonts w:ascii="Times New Roman" w:hAnsi="Times New Roman" w:cs="Times New Roman"/>
        </w:rPr>
      </w:pPr>
      <w:r w:rsidRPr="00965B09">
        <w:rPr>
          <w:rFonts w:ascii="Times New Roman" w:hAnsi="Times New Roman" w:cs="Times New Roman"/>
        </w:rPr>
        <w:t xml:space="preserve">Mixed-use </w:t>
      </w:r>
      <w:proofErr w:type="gramStart"/>
      <w:r w:rsidRPr="00965B09">
        <w:rPr>
          <w:rFonts w:ascii="Times New Roman" w:hAnsi="Times New Roman" w:cs="Times New Roman"/>
        </w:rPr>
        <w:t>properties;</w:t>
      </w:r>
      <w:proofErr w:type="gramEnd"/>
    </w:p>
    <w:p w14:paraId="5B6D5D71" w14:textId="77777777" w:rsidR="001526D8" w:rsidRPr="00965B09" w:rsidRDefault="001526D8" w:rsidP="00965B09">
      <w:pPr>
        <w:pStyle w:val="BodyText"/>
        <w:numPr>
          <w:ilvl w:val="1"/>
          <w:numId w:val="1"/>
        </w:numPr>
        <w:spacing w:before="40" w:after="0"/>
        <w:rPr>
          <w:rFonts w:ascii="Times New Roman" w:hAnsi="Times New Roman" w:cs="Times New Roman"/>
        </w:rPr>
      </w:pPr>
      <w:r w:rsidRPr="00965B09">
        <w:rPr>
          <w:rFonts w:ascii="Times New Roman" w:hAnsi="Times New Roman" w:cs="Times New Roman"/>
        </w:rPr>
        <w:t xml:space="preserve">Public and private </w:t>
      </w:r>
      <w:proofErr w:type="spellStart"/>
      <w:proofErr w:type="gramStart"/>
      <w:r w:rsidRPr="00965B09">
        <w:rPr>
          <w:rFonts w:ascii="Times New Roman" w:hAnsi="Times New Roman" w:cs="Times New Roman"/>
        </w:rPr>
        <w:t>right-of-ways</w:t>
      </w:r>
      <w:proofErr w:type="spellEnd"/>
      <w:r w:rsidRPr="00965B09">
        <w:rPr>
          <w:rFonts w:ascii="Times New Roman" w:hAnsi="Times New Roman" w:cs="Times New Roman"/>
        </w:rPr>
        <w:t>;</w:t>
      </w:r>
      <w:proofErr w:type="gramEnd"/>
      <w:r w:rsidRPr="00965B09">
        <w:rPr>
          <w:rFonts w:ascii="Times New Roman" w:hAnsi="Times New Roman" w:cs="Times New Roman"/>
        </w:rPr>
        <w:t xml:space="preserve"> </w:t>
      </w:r>
    </w:p>
    <w:p w14:paraId="724D3C25" w14:textId="77777777" w:rsidR="001526D8" w:rsidRPr="00965B09" w:rsidRDefault="001526D8" w:rsidP="00965B09">
      <w:pPr>
        <w:pStyle w:val="BodyText"/>
        <w:numPr>
          <w:ilvl w:val="1"/>
          <w:numId w:val="1"/>
        </w:numPr>
        <w:spacing w:before="40" w:after="0"/>
        <w:rPr>
          <w:rFonts w:ascii="Times New Roman" w:hAnsi="Times New Roman" w:cs="Times New Roman"/>
        </w:rPr>
      </w:pPr>
      <w:r w:rsidRPr="00965B09">
        <w:rPr>
          <w:rFonts w:ascii="Times New Roman" w:hAnsi="Times New Roman" w:cs="Times New Roman"/>
        </w:rPr>
        <w:t xml:space="preserve">Public spaces; and </w:t>
      </w:r>
    </w:p>
    <w:p w14:paraId="39437323" w14:textId="647EDF66" w:rsidR="001526D8" w:rsidRPr="00965B09" w:rsidRDefault="001526D8" w:rsidP="00965B09">
      <w:pPr>
        <w:pStyle w:val="BodyText"/>
        <w:numPr>
          <w:ilvl w:val="1"/>
          <w:numId w:val="1"/>
        </w:numPr>
        <w:spacing w:before="40" w:after="240"/>
        <w:rPr>
          <w:rFonts w:ascii="Times New Roman" w:hAnsi="Times New Roman" w:cs="Times New Roman"/>
        </w:rPr>
      </w:pPr>
      <w:r w:rsidRPr="00965B09">
        <w:rPr>
          <w:rFonts w:ascii="Times New Roman" w:hAnsi="Times New Roman" w:cs="Times New Roman"/>
        </w:rPr>
        <w:t>Multi-dwelling unit buildings.</w:t>
      </w:r>
    </w:p>
    <w:p w14:paraId="680E8A92" w14:textId="666E7D46" w:rsidR="001526D8" w:rsidRPr="00965B09" w:rsidRDefault="001526D8" w:rsidP="00965B09">
      <w:pPr>
        <w:pStyle w:val="BodyText"/>
        <w:numPr>
          <w:ilvl w:val="0"/>
          <w:numId w:val="1"/>
        </w:numPr>
        <w:spacing w:before="40" w:after="240"/>
        <w:rPr>
          <w:rFonts w:ascii="Times New Roman" w:hAnsi="Times New Roman" w:cs="Times New Roman"/>
        </w:rPr>
      </w:pPr>
      <w:r w:rsidRPr="00965B09">
        <w:rPr>
          <w:rFonts w:ascii="Times New Roman" w:hAnsi="Times New Roman" w:cs="Times New Roman"/>
        </w:rPr>
        <w:t>This noise ordinance applies to sound received at the following property categories:</w:t>
      </w:r>
    </w:p>
    <w:p w14:paraId="15A6F4FC" w14:textId="77777777" w:rsidR="001526D8" w:rsidRPr="00965B09" w:rsidRDefault="001526D8" w:rsidP="00965B09">
      <w:pPr>
        <w:pStyle w:val="BodyText"/>
        <w:numPr>
          <w:ilvl w:val="1"/>
          <w:numId w:val="1"/>
        </w:numPr>
        <w:spacing w:before="40" w:after="0"/>
        <w:rPr>
          <w:rFonts w:ascii="Times New Roman" w:hAnsi="Times New Roman" w:cs="Times New Roman"/>
        </w:rPr>
      </w:pPr>
      <w:r w:rsidRPr="00965B09">
        <w:rPr>
          <w:rFonts w:ascii="Times New Roman" w:hAnsi="Times New Roman" w:cs="Times New Roman"/>
        </w:rPr>
        <w:t xml:space="preserve">Commercial </w:t>
      </w:r>
      <w:proofErr w:type="gramStart"/>
      <w:r w:rsidRPr="00965B09">
        <w:rPr>
          <w:rFonts w:ascii="Times New Roman" w:hAnsi="Times New Roman" w:cs="Times New Roman"/>
        </w:rPr>
        <w:t>facilities;</w:t>
      </w:r>
      <w:proofErr w:type="gramEnd"/>
    </w:p>
    <w:p w14:paraId="094B16FF" w14:textId="77777777" w:rsidR="001526D8" w:rsidRPr="00965B09" w:rsidRDefault="001526D8" w:rsidP="00965B09">
      <w:pPr>
        <w:pStyle w:val="BodyText"/>
        <w:numPr>
          <w:ilvl w:val="1"/>
          <w:numId w:val="1"/>
        </w:numPr>
        <w:spacing w:before="40" w:after="0"/>
        <w:rPr>
          <w:rFonts w:ascii="Times New Roman" w:hAnsi="Times New Roman" w:cs="Times New Roman"/>
        </w:rPr>
      </w:pPr>
      <w:r w:rsidRPr="00965B09">
        <w:rPr>
          <w:rFonts w:ascii="Times New Roman" w:hAnsi="Times New Roman" w:cs="Times New Roman"/>
        </w:rPr>
        <w:t>Community service facilities (</w:t>
      </w:r>
      <w:proofErr w:type="gramStart"/>
      <w:r w:rsidRPr="00965B09">
        <w:rPr>
          <w:rFonts w:ascii="Times New Roman" w:hAnsi="Times New Roman" w:cs="Times New Roman"/>
        </w:rPr>
        <w:t>i.e.</w:t>
      </w:r>
      <w:proofErr w:type="gramEnd"/>
      <w:r w:rsidRPr="00965B09">
        <w:rPr>
          <w:rFonts w:ascii="Times New Roman" w:hAnsi="Times New Roman" w:cs="Times New Roman"/>
        </w:rPr>
        <w:t xml:space="preserve"> non-profits and/or religious facilities) </w:t>
      </w:r>
    </w:p>
    <w:p w14:paraId="01999F24" w14:textId="77777777" w:rsidR="001526D8" w:rsidRPr="00965B09" w:rsidRDefault="001526D8" w:rsidP="00965B09">
      <w:pPr>
        <w:pStyle w:val="BodyText"/>
        <w:numPr>
          <w:ilvl w:val="1"/>
          <w:numId w:val="1"/>
        </w:numPr>
        <w:spacing w:before="40" w:after="0"/>
        <w:rPr>
          <w:rFonts w:ascii="Times New Roman" w:hAnsi="Times New Roman" w:cs="Times New Roman"/>
        </w:rPr>
      </w:pPr>
      <w:r w:rsidRPr="00965B09">
        <w:rPr>
          <w:rFonts w:ascii="Times New Roman" w:hAnsi="Times New Roman" w:cs="Times New Roman"/>
        </w:rPr>
        <w:t xml:space="preserve">Residential </w:t>
      </w:r>
      <w:proofErr w:type="gramStart"/>
      <w:r w:rsidRPr="00965B09">
        <w:rPr>
          <w:rFonts w:ascii="Times New Roman" w:hAnsi="Times New Roman" w:cs="Times New Roman"/>
        </w:rPr>
        <w:t>properties;</w:t>
      </w:r>
      <w:proofErr w:type="gramEnd"/>
    </w:p>
    <w:p w14:paraId="3286B858" w14:textId="122B9A31" w:rsidR="001526D8" w:rsidRPr="00965B09" w:rsidRDefault="001526D8" w:rsidP="00965B09">
      <w:pPr>
        <w:pStyle w:val="BodyText"/>
        <w:numPr>
          <w:ilvl w:val="1"/>
          <w:numId w:val="1"/>
        </w:numPr>
        <w:spacing w:before="40" w:after="0"/>
        <w:rPr>
          <w:rFonts w:ascii="Times New Roman" w:hAnsi="Times New Roman" w:cs="Times New Roman"/>
        </w:rPr>
      </w:pPr>
      <w:r w:rsidRPr="00965B09">
        <w:rPr>
          <w:rFonts w:ascii="Times New Roman" w:hAnsi="Times New Roman" w:cs="Times New Roman"/>
        </w:rPr>
        <w:t xml:space="preserve">Mixed-use </w:t>
      </w:r>
      <w:proofErr w:type="gramStart"/>
      <w:r w:rsidRPr="00965B09">
        <w:rPr>
          <w:rFonts w:ascii="Times New Roman" w:hAnsi="Times New Roman" w:cs="Times New Roman"/>
        </w:rPr>
        <w:t>properties;</w:t>
      </w:r>
      <w:proofErr w:type="gramEnd"/>
    </w:p>
    <w:p w14:paraId="160EB690" w14:textId="6E8D01B0" w:rsidR="007D388C" w:rsidRDefault="001526D8" w:rsidP="00965B09">
      <w:pPr>
        <w:pStyle w:val="BodyText"/>
        <w:numPr>
          <w:ilvl w:val="1"/>
          <w:numId w:val="1"/>
        </w:numPr>
        <w:spacing w:before="40" w:after="240"/>
        <w:rPr>
          <w:rFonts w:ascii="Times New Roman" w:hAnsi="Times New Roman" w:cs="Times New Roman"/>
        </w:rPr>
      </w:pPr>
      <w:r w:rsidRPr="00965B09">
        <w:rPr>
          <w:rFonts w:ascii="Times New Roman" w:hAnsi="Times New Roman" w:cs="Times New Roman"/>
        </w:rPr>
        <w:t>Multi-dwelling unit buildings.</w:t>
      </w:r>
    </w:p>
    <w:p w14:paraId="017FDD9E" w14:textId="1EEC80B4" w:rsidR="00965B09" w:rsidRDefault="00965B09" w:rsidP="00965B09">
      <w:pPr>
        <w:pStyle w:val="Heading4"/>
        <w:spacing w:before="0" w:after="0"/>
        <w:rPr>
          <w:rFonts w:ascii="Times New Roman" w:hAnsi="Times New Roman" w:cs="Times New Roman"/>
          <w:bCs w:val="0"/>
        </w:rPr>
      </w:pPr>
      <w:r>
        <w:rPr>
          <w:rFonts w:ascii="Times New Roman" w:hAnsi="Times New Roman" w:cs="Times New Roman"/>
          <w:b w:val="0"/>
        </w:rPr>
        <w:t>§ 10-30</w:t>
      </w:r>
      <w:r w:rsidR="00C82A3D">
        <w:rPr>
          <w:rFonts w:ascii="Times New Roman" w:hAnsi="Times New Roman" w:cs="Times New Roman"/>
          <w:b w:val="0"/>
        </w:rPr>
        <w:t>3</w:t>
      </w:r>
      <w:r>
        <w:rPr>
          <w:rFonts w:ascii="Times New Roman" w:hAnsi="Times New Roman" w:cs="Times New Roman"/>
          <w:b w:val="0"/>
        </w:rPr>
        <w:t xml:space="preserve"> </w:t>
      </w:r>
      <w:r>
        <w:rPr>
          <w:rFonts w:ascii="Times New Roman" w:hAnsi="Times New Roman" w:cs="Times New Roman"/>
          <w:bCs w:val="0"/>
        </w:rPr>
        <w:t>Enforcement Officers</w:t>
      </w:r>
    </w:p>
    <w:p w14:paraId="21659E30" w14:textId="416C307B" w:rsidR="00965B09" w:rsidRPr="007D5856" w:rsidRDefault="007D5856" w:rsidP="00965B09">
      <w:pPr>
        <w:pStyle w:val="BodyText"/>
        <w:numPr>
          <w:ilvl w:val="0"/>
          <w:numId w:val="9"/>
        </w:numPr>
        <w:spacing w:before="40" w:after="240"/>
        <w:rPr>
          <w:rFonts w:ascii="Times New Roman" w:hAnsi="Times New Roman" w:cs="Times New Roman"/>
        </w:rPr>
      </w:pPr>
      <w:r>
        <w:rPr>
          <w:rFonts w:ascii="Times New Roman" w:hAnsi="Times New Roman"/>
        </w:rPr>
        <w:t>Noise Control Officers shall have the authority within their designated jurisdiction to investigate suspected violations of any section of this ordinance and pursue enforcement activities.</w:t>
      </w:r>
    </w:p>
    <w:p w14:paraId="284D75D1" w14:textId="164403C4" w:rsidR="007D5856" w:rsidRDefault="004D5D62" w:rsidP="00965B09">
      <w:pPr>
        <w:pStyle w:val="BodyText"/>
        <w:numPr>
          <w:ilvl w:val="0"/>
          <w:numId w:val="9"/>
        </w:numPr>
        <w:spacing w:before="40" w:after="240"/>
        <w:rPr>
          <w:rFonts w:ascii="Times New Roman" w:hAnsi="Times New Roman" w:cs="Times New Roman"/>
        </w:rPr>
      </w:pPr>
      <w:r w:rsidRPr="004D5D62">
        <w:rPr>
          <w:rFonts w:ascii="Times New Roman" w:hAnsi="Times New Roman" w:cs="Times New Roman"/>
        </w:rPr>
        <w:t>Noise Control Investigators shall have the authority within their designated jurisdiction to  investigate suspected violations of any section of this ordinance that do not require the use of  a sound level meter (i.e., plainly audible, times of day and/or distance determinations) and pursue enforcement activities.</w:t>
      </w:r>
    </w:p>
    <w:p w14:paraId="2759C2A4" w14:textId="4FDF78FE" w:rsidR="002879AB" w:rsidRPr="006E5BD9" w:rsidRDefault="006E5BD9" w:rsidP="00965B09">
      <w:pPr>
        <w:pStyle w:val="BodyText"/>
        <w:numPr>
          <w:ilvl w:val="0"/>
          <w:numId w:val="9"/>
        </w:numPr>
        <w:spacing w:before="40" w:after="240"/>
        <w:rPr>
          <w:rFonts w:ascii="Times New Roman" w:hAnsi="Times New Roman" w:cs="Times New Roman"/>
        </w:rPr>
      </w:pPr>
      <w:r>
        <w:rPr>
          <w:rFonts w:ascii="Times New Roman" w:hAnsi="Times New Roman"/>
        </w:rPr>
        <w:t>Noise Control Officers and Investigators may cooperate with NCOs and NCIs of an adjacent municipality in enforcing one another’s municipal noise ordinances.</w:t>
      </w:r>
    </w:p>
    <w:p w14:paraId="1591649B" w14:textId="41E7E8F0" w:rsidR="006E5BD9" w:rsidRDefault="006E5BD9" w:rsidP="006E5BD9">
      <w:pPr>
        <w:pStyle w:val="Heading4"/>
        <w:spacing w:before="0" w:after="0"/>
        <w:rPr>
          <w:rFonts w:ascii="Times New Roman" w:hAnsi="Times New Roman" w:cs="Times New Roman"/>
          <w:bCs w:val="0"/>
        </w:rPr>
      </w:pPr>
      <w:r>
        <w:rPr>
          <w:rFonts w:ascii="Times New Roman" w:hAnsi="Times New Roman" w:cs="Times New Roman"/>
          <w:b w:val="0"/>
        </w:rPr>
        <w:t>§ 10-30</w:t>
      </w:r>
      <w:r w:rsidR="00C82A3D">
        <w:rPr>
          <w:rFonts w:ascii="Times New Roman" w:hAnsi="Times New Roman" w:cs="Times New Roman"/>
          <w:b w:val="0"/>
        </w:rPr>
        <w:t>4</w:t>
      </w:r>
      <w:r>
        <w:rPr>
          <w:rFonts w:ascii="Times New Roman" w:hAnsi="Times New Roman" w:cs="Times New Roman"/>
          <w:b w:val="0"/>
        </w:rPr>
        <w:t xml:space="preserve"> </w:t>
      </w:r>
      <w:r>
        <w:rPr>
          <w:rFonts w:ascii="Times New Roman" w:hAnsi="Times New Roman" w:cs="Times New Roman"/>
          <w:bCs w:val="0"/>
        </w:rPr>
        <w:t>Measurement Protocols</w:t>
      </w:r>
    </w:p>
    <w:p w14:paraId="05CD472F" w14:textId="23DAA8BA" w:rsidR="006E5BD9" w:rsidRPr="007D5856" w:rsidRDefault="00946BD8" w:rsidP="006E5BD9">
      <w:pPr>
        <w:pStyle w:val="BodyText"/>
        <w:numPr>
          <w:ilvl w:val="0"/>
          <w:numId w:val="10"/>
        </w:numPr>
        <w:spacing w:before="40" w:after="240"/>
        <w:rPr>
          <w:rFonts w:ascii="Times New Roman" w:hAnsi="Times New Roman" w:cs="Times New Roman"/>
        </w:rPr>
      </w:pPr>
      <w:r>
        <w:rPr>
          <w:rFonts w:ascii="Times New Roman" w:hAnsi="Times New Roman"/>
        </w:rPr>
        <w:t xml:space="preserve">Sound measurements made by a Noise Control Officer shall conform to the procedures set forth, except that interior sound level measurements shall also conform with the procedures set forth in </w:t>
      </w:r>
      <w:r w:rsidR="00C0236D">
        <w:rPr>
          <w:rFonts w:ascii="Times New Roman" w:hAnsi="Times New Roman"/>
        </w:rPr>
        <w:t>§10-30</w:t>
      </w:r>
      <w:r w:rsidR="00435396">
        <w:rPr>
          <w:rFonts w:ascii="Times New Roman" w:hAnsi="Times New Roman"/>
        </w:rPr>
        <w:t>4</w:t>
      </w:r>
      <w:r w:rsidR="00C0236D">
        <w:rPr>
          <w:rFonts w:ascii="Times New Roman" w:hAnsi="Times New Roman"/>
        </w:rPr>
        <w:t>.B</w:t>
      </w:r>
      <w:r>
        <w:rPr>
          <w:rFonts w:ascii="Times New Roman" w:hAnsi="Times New Roman"/>
        </w:rPr>
        <w:t xml:space="preserve"> of this ordinance and with the definition of "real property line" as contained herein</w:t>
      </w:r>
      <w:r w:rsidR="006E5BD9">
        <w:rPr>
          <w:rFonts w:ascii="Times New Roman" w:hAnsi="Times New Roman"/>
        </w:rPr>
        <w:t>.</w:t>
      </w:r>
    </w:p>
    <w:p w14:paraId="2F308462" w14:textId="4AE6EE81" w:rsidR="006E5BD9" w:rsidRDefault="002470F4" w:rsidP="006E5BD9">
      <w:pPr>
        <w:pStyle w:val="BodyText"/>
        <w:numPr>
          <w:ilvl w:val="0"/>
          <w:numId w:val="10"/>
        </w:numPr>
        <w:spacing w:before="40" w:after="240"/>
        <w:rPr>
          <w:rFonts w:ascii="Times New Roman" w:hAnsi="Times New Roman" w:cs="Times New Roman"/>
        </w:rPr>
      </w:pPr>
      <w:r w:rsidRPr="002470F4">
        <w:rPr>
          <w:rFonts w:ascii="Times New Roman" w:hAnsi="Times New Roman" w:cs="Times New Roman"/>
        </w:rPr>
        <w:lastRenderedPageBreak/>
        <w:t xml:space="preserve">When conducting indoor sound level measurements across a real property line the measurements shall be taken at least three feet from any wall, floor or ceiling and all exterior doors and windows may, at the discretion of the investigator, be closed.  The neighborhood residual sound level shall be measured in accordance with N.J.A.C. 7:29-2.9(b)2. When measuring total sound level, the configuration of the windows and doors shall be the same and all sound sources within the dwelling unit must be shut off (e.g., television, stereo).  Measurements shall not be taken in areas which receive only casual use such as hallways, </w:t>
      </w:r>
      <w:proofErr w:type="gramStart"/>
      <w:r w:rsidRPr="002470F4">
        <w:rPr>
          <w:rFonts w:ascii="Times New Roman" w:hAnsi="Times New Roman" w:cs="Times New Roman"/>
        </w:rPr>
        <w:t>closets</w:t>
      </w:r>
      <w:proofErr w:type="gramEnd"/>
      <w:r w:rsidRPr="002470F4">
        <w:rPr>
          <w:rFonts w:ascii="Times New Roman" w:hAnsi="Times New Roman" w:cs="Times New Roman"/>
        </w:rPr>
        <w:t xml:space="preserve"> and bathrooms</w:t>
      </w:r>
      <w:r>
        <w:rPr>
          <w:rFonts w:ascii="Times New Roman" w:hAnsi="Times New Roman" w:cs="Times New Roman"/>
        </w:rPr>
        <w:t>.</w:t>
      </w:r>
    </w:p>
    <w:p w14:paraId="7A996343" w14:textId="45F98C90" w:rsidR="008875ED" w:rsidRDefault="008875ED" w:rsidP="008875ED">
      <w:pPr>
        <w:pStyle w:val="Heading4"/>
        <w:spacing w:before="0" w:after="0"/>
        <w:rPr>
          <w:rFonts w:ascii="Times New Roman" w:hAnsi="Times New Roman" w:cs="Times New Roman"/>
          <w:bCs w:val="0"/>
        </w:rPr>
      </w:pPr>
      <w:r>
        <w:rPr>
          <w:rFonts w:ascii="Times New Roman" w:hAnsi="Times New Roman" w:cs="Times New Roman"/>
          <w:b w:val="0"/>
        </w:rPr>
        <w:t>§ 10-30</w:t>
      </w:r>
      <w:r w:rsidR="00C82A3D">
        <w:rPr>
          <w:rFonts w:ascii="Times New Roman" w:hAnsi="Times New Roman" w:cs="Times New Roman"/>
          <w:b w:val="0"/>
        </w:rPr>
        <w:t>5</w:t>
      </w:r>
      <w:r>
        <w:rPr>
          <w:rFonts w:ascii="Times New Roman" w:hAnsi="Times New Roman" w:cs="Times New Roman"/>
          <w:b w:val="0"/>
        </w:rPr>
        <w:t xml:space="preserve"> </w:t>
      </w:r>
      <w:r w:rsidR="00F702A7">
        <w:rPr>
          <w:rFonts w:ascii="Times New Roman" w:hAnsi="Times New Roman" w:cs="Times New Roman"/>
          <w:bCs w:val="0"/>
        </w:rPr>
        <w:t>Maximum Permissible Sound Levels</w:t>
      </w:r>
    </w:p>
    <w:p w14:paraId="323BBE22" w14:textId="77777777" w:rsidR="002663BD" w:rsidRPr="002663BD" w:rsidRDefault="002A52D7" w:rsidP="002663BD">
      <w:pPr>
        <w:pStyle w:val="BodyText"/>
        <w:numPr>
          <w:ilvl w:val="0"/>
          <w:numId w:val="11"/>
        </w:numPr>
        <w:spacing w:before="40" w:after="240"/>
        <w:rPr>
          <w:rFonts w:ascii="Times New Roman" w:hAnsi="Times New Roman"/>
        </w:rPr>
      </w:pPr>
      <w:r>
        <w:rPr>
          <w:rFonts w:ascii="Times New Roman" w:hAnsi="Times New Roman"/>
        </w:rPr>
        <w:t xml:space="preserve">No person shall cause, suffer, allow, or permit the operation of any source of sound on any source property listed in </w:t>
      </w:r>
      <w:r w:rsidRPr="00BB4117">
        <w:rPr>
          <w:rFonts w:ascii="Times New Roman" w:hAnsi="Times New Roman"/>
        </w:rPr>
        <w:t>III</w:t>
      </w:r>
      <w:r>
        <w:rPr>
          <w:rFonts w:ascii="Times New Roman" w:hAnsi="Times New Roman"/>
        </w:rPr>
        <w:t>.(A) above in such a manner as to create a sound level that equals or exceeds the sound level limits set forth in Tables I, II or III when measured at or within the real property line of any of the receiving properties listed in Tables I, II or III except as specified in VI(B).</w:t>
      </w:r>
      <w:r w:rsidR="002663BD" w:rsidRPr="002663BD">
        <w:t xml:space="preserve"> </w:t>
      </w:r>
    </w:p>
    <w:p w14:paraId="6981F720" w14:textId="41BB9DDF" w:rsidR="008875ED" w:rsidRPr="002663BD" w:rsidRDefault="002663BD" w:rsidP="002663BD">
      <w:pPr>
        <w:pStyle w:val="BodyText"/>
        <w:numPr>
          <w:ilvl w:val="0"/>
          <w:numId w:val="11"/>
        </w:numPr>
        <w:spacing w:before="40" w:after="240"/>
        <w:rPr>
          <w:rFonts w:ascii="Times New Roman" w:hAnsi="Times New Roman" w:cs="Times New Roman"/>
        </w:rPr>
      </w:pPr>
      <w:r w:rsidRPr="002663BD">
        <w:rPr>
          <w:rFonts w:ascii="Times New Roman" w:hAnsi="Times New Roman"/>
        </w:rPr>
        <w:t>Impulsive Sound.</w:t>
      </w:r>
      <w:r>
        <w:rPr>
          <w:rFonts w:ascii="Times New Roman" w:hAnsi="Times New Roman"/>
        </w:rPr>
        <w:t xml:space="preserve"> </w:t>
      </w:r>
      <w:r w:rsidRPr="002663BD">
        <w:rPr>
          <w:rFonts w:ascii="Times New Roman" w:hAnsi="Times New Roman"/>
        </w:rPr>
        <w:t>Between 7:00 a.m. and 10:00 p.m., impulsive sound shall not equal or exceed 80 decibels. Between 10:00 p.m. and 7:00 a.m., impulsive sound which occurs less than four times in any hour shall not equal or exceed 80 decibels.  Impulsive sound which repeats four or more times in any hour shall be measured as continuous sound and shall meet the requirements as shown in Tables I and II.</w:t>
      </w:r>
    </w:p>
    <w:p w14:paraId="55FA1BBE" w14:textId="77777777" w:rsidR="005262ED" w:rsidRPr="005262ED" w:rsidRDefault="005262ED" w:rsidP="005262ED">
      <w:pPr>
        <w:pStyle w:val="BodyText"/>
        <w:spacing w:before="40" w:after="0"/>
        <w:jc w:val="center"/>
        <w:rPr>
          <w:rFonts w:ascii="Times New Roman" w:hAnsi="Times New Roman" w:cs="Times New Roman"/>
          <w:b/>
          <w:bCs/>
        </w:rPr>
      </w:pPr>
      <w:r w:rsidRPr="005262ED">
        <w:rPr>
          <w:rFonts w:ascii="Times New Roman" w:hAnsi="Times New Roman" w:cs="Times New Roman"/>
          <w:b/>
          <w:bCs/>
        </w:rPr>
        <w:t>TABLE I</w:t>
      </w:r>
    </w:p>
    <w:p w14:paraId="77072023" w14:textId="77777777" w:rsidR="005262ED" w:rsidRPr="005262ED" w:rsidRDefault="005262ED" w:rsidP="005262ED">
      <w:pPr>
        <w:pStyle w:val="BodyText"/>
        <w:spacing w:before="40" w:after="0"/>
        <w:jc w:val="center"/>
        <w:rPr>
          <w:rFonts w:ascii="Times New Roman" w:hAnsi="Times New Roman" w:cs="Times New Roman"/>
          <w:b/>
          <w:bCs/>
        </w:rPr>
      </w:pPr>
      <w:r w:rsidRPr="005262ED">
        <w:rPr>
          <w:rFonts w:ascii="Times New Roman" w:hAnsi="Times New Roman" w:cs="Times New Roman"/>
          <w:b/>
          <w:bCs/>
        </w:rPr>
        <w:t>MAXIMUM PERMISSIBLE A-WEIGHTED SOUND LEVELS</w:t>
      </w:r>
    </w:p>
    <w:p w14:paraId="37AD7C96" w14:textId="6768CFEE" w:rsidR="006E5BD9" w:rsidRPr="005262ED" w:rsidRDefault="005262ED" w:rsidP="005262ED">
      <w:pPr>
        <w:pStyle w:val="BodyText"/>
        <w:spacing w:before="40" w:after="0"/>
        <w:jc w:val="center"/>
        <w:rPr>
          <w:rFonts w:ascii="Times New Roman" w:hAnsi="Times New Roman" w:cs="Times New Roman"/>
          <w:b/>
          <w:bCs/>
        </w:rPr>
      </w:pPr>
      <w:r w:rsidRPr="005262ED">
        <w:rPr>
          <w:rFonts w:ascii="Times New Roman" w:hAnsi="Times New Roman" w:cs="Times New Roman"/>
          <w:b/>
          <w:bCs/>
        </w:rPr>
        <w:t>WHEN MEASURED OUTDOORS</w:t>
      </w:r>
    </w:p>
    <w:p w14:paraId="0E2993E1" w14:textId="77777777" w:rsidR="00E87D69" w:rsidRDefault="00E87D69" w:rsidP="006E5BD9">
      <w:pPr>
        <w:pStyle w:val="BodyText"/>
        <w:spacing w:before="40" w:after="240"/>
        <w:rPr>
          <w:rFonts w:ascii="Times New Roman" w:hAnsi="Times New Roman" w:cs="Times New Roman"/>
        </w:rPr>
      </w:pPr>
    </w:p>
    <w:tbl>
      <w:tblPr>
        <w:tblW w:w="0" w:type="auto"/>
        <w:jc w:val="center"/>
        <w:tblLayout w:type="fixed"/>
        <w:tblCellMar>
          <w:left w:w="146" w:type="dxa"/>
          <w:right w:w="146" w:type="dxa"/>
        </w:tblCellMar>
        <w:tblLook w:val="0000" w:firstRow="0" w:lastRow="0" w:firstColumn="0" w:lastColumn="0" w:noHBand="0" w:noVBand="0"/>
      </w:tblPr>
      <w:tblGrid>
        <w:gridCol w:w="2160"/>
        <w:gridCol w:w="1944"/>
        <w:gridCol w:w="1800"/>
        <w:gridCol w:w="4320"/>
      </w:tblGrid>
      <w:tr w:rsidR="009B6D79" w14:paraId="42D20C7B" w14:textId="77777777" w:rsidTr="00221791">
        <w:trPr>
          <w:jc w:val="center"/>
        </w:trPr>
        <w:tc>
          <w:tcPr>
            <w:tcW w:w="2160" w:type="dxa"/>
            <w:tcBorders>
              <w:top w:val="single" w:sz="18" w:space="0" w:color="000000"/>
              <w:left w:val="double" w:sz="7" w:space="0" w:color="000000"/>
              <w:bottom w:val="single" w:sz="6" w:space="0" w:color="FFFFFF"/>
              <w:right w:val="single" w:sz="6" w:space="0" w:color="FFFFFF"/>
            </w:tcBorders>
          </w:tcPr>
          <w:p w14:paraId="237F454A" w14:textId="77777777" w:rsidR="009B6D79" w:rsidRDefault="009B6D79" w:rsidP="00221791">
            <w:pPr>
              <w:jc w:val="both"/>
              <w:rPr>
                <w:rFonts w:ascii="Times New Roman" w:hAnsi="Times New Roman"/>
              </w:rPr>
            </w:pPr>
          </w:p>
          <w:p w14:paraId="6491E71F" w14:textId="77777777" w:rsidR="009B6D79" w:rsidRDefault="009B6D79" w:rsidP="00221791">
            <w:pPr>
              <w:jc w:val="center"/>
              <w:rPr>
                <w:rFonts w:ascii="Times New Roman" w:hAnsi="Times New Roman"/>
              </w:rPr>
            </w:pPr>
            <w:r>
              <w:rPr>
                <w:rFonts w:ascii="Times New Roman" w:hAnsi="Times New Roman"/>
              </w:rPr>
              <w:t>RECEIVING PROPERTY CATEGORY</w:t>
            </w:r>
          </w:p>
        </w:tc>
        <w:tc>
          <w:tcPr>
            <w:tcW w:w="3744" w:type="dxa"/>
            <w:gridSpan w:val="2"/>
            <w:tcBorders>
              <w:top w:val="single" w:sz="18" w:space="0" w:color="000000"/>
              <w:left w:val="double" w:sz="7" w:space="0" w:color="000000"/>
              <w:bottom w:val="single" w:sz="6" w:space="0" w:color="FFFFFF"/>
              <w:right w:val="single" w:sz="6" w:space="0" w:color="FFFFFF"/>
            </w:tcBorders>
          </w:tcPr>
          <w:p w14:paraId="4C5C75CA" w14:textId="77777777" w:rsidR="009B6D79" w:rsidRDefault="009B6D79" w:rsidP="00221791">
            <w:pPr>
              <w:jc w:val="both"/>
              <w:rPr>
                <w:rFonts w:ascii="Times New Roman" w:hAnsi="Times New Roman"/>
              </w:rPr>
            </w:pPr>
          </w:p>
          <w:p w14:paraId="121FA4F2" w14:textId="77777777" w:rsidR="009B6D79" w:rsidRDefault="009B6D79" w:rsidP="00221791">
            <w:pPr>
              <w:jc w:val="center"/>
              <w:rPr>
                <w:rFonts w:ascii="Times New Roman" w:hAnsi="Times New Roman"/>
              </w:rPr>
            </w:pPr>
            <w:r>
              <w:rPr>
                <w:rFonts w:ascii="Times New Roman" w:hAnsi="Times New Roman"/>
              </w:rPr>
              <w:t>Residential property, or residential portion of a multi-use property</w:t>
            </w:r>
          </w:p>
        </w:tc>
        <w:tc>
          <w:tcPr>
            <w:tcW w:w="4320" w:type="dxa"/>
            <w:tcBorders>
              <w:top w:val="single" w:sz="18" w:space="0" w:color="000000"/>
              <w:left w:val="single" w:sz="7" w:space="0" w:color="000000"/>
              <w:bottom w:val="single" w:sz="6" w:space="0" w:color="FFFFFF"/>
              <w:right w:val="double" w:sz="7" w:space="0" w:color="000000"/>
            </w:tcBorders>
          </w:tcPr>
          <w:p w14:paraId="6307943B" w14:textId="77777777" w:rsidR="009B6D79" w:rsidRDefault="009B6D79" w:rsidP="00221791">
            <w:pPr>
              <w:jc w:val="both"/>
              <w:rPr>
                <w:rFonts w:ascii="Times New Roman" w:hAnsi="Times New Roman"/>
              </w:rPr>
            </w:pPr>
          </w:p>
          <w:p w14:paraId="34CE7DBE" w14:textId="77777777" w:rsidR="009B6D79" w:rsidRDefault="009B6D79" w:rsidP="00221791">
            <w:pPr>
              <w:jc w:val="center"/>
              <w:rPr>
                <w:rFonts w:ascii="Times New Roman" w:hAnsi="Times New Roman"/>
              </w:rPr>
            </w:pPr>
            <w:r>
              <w:rPr>
                <w:rFonts w:ascii="Times New Roman" w:hAnsi="Times New Roman"/>
              </w:rPr>
              <w:t>Commercial facility, non-residential portion of a multi-use property, or community service facility</w:t>
            </w:r>
          </w:p>
          <w:p w14:paraId="70BAA17C" w14:textId="77777777" w:rsidR="009B6D79" w:rsidRDefault="009B6D79" w:rsidP="00221791">
            <w:pPr>
              <w:jc w:val="both"/>
              <w:rPr>
                <w:rFonts w:ascii="Times New Roman" w:hAnsi="Times New Roman"/>
              </w:rPr>
            </w:pPr>
          </w:p>
        </w:tc>
      </w:tr>
      <w:tr w:rsidR="009B6D79" w14:paraId="06715CDA" w14:textId="77777777" w:rsidTr="00221791">
        <w:trPr>
          <w:jc w:val="center"/>
        </w:trPr>
        <w:tc>
          <w:tcPr>
            <w:tcW w:w="2160" w:type="dxa"/>
            <w:tcBorders>
              <w:top w:val="single" w:sz="18" w:space="0" w:color="000000"/>
              <w:left w:val="double" w:sz="7" w:space="0" w:color="000000"/>
              <w:bottom w:val="single" w:sz="6" w:space="0" w:color="FFFFFF"/>
              <w:right w:val="single" w:sz="6" w:space="0" w:color="FFFFFF"/>
            </w:tcBorders>
          </w:tcPr>
          <w:p w14:paraId="0F359D08" w14:textId="77777777" w:rsidR="009B6D79" w:rsidRDefault="009B6D79" w:rsidP="00221791">
            <w:pPr>
              <w:jc w:val="both"/>
              <w:rPr>
                <w:rFonts w:ascii="Times New Roman" w:hAnsi="Times New Roman"/>
              </w:rPr>
            </w:pPr>
          </w:p>
          <w:p w14:paraId="16D60749" w14:textId="77777777" w:rsidR="009B6D79" w:rsidRDefault="009B6D79" w:rsidP="00221791">
            <w:pPr>
              <w:jc w:val="center"/>
              <w:rPr>
                <w:rFonts w:ascii="Times New Roman" w:hAnsi="Times New Roman"/>
              </w:rPr>
            </w:pPr>
            <w:r>
              <w:rPr>
                <w:rFonts w:ascii="Times New Roman" w:hAnsi="Times New Roman"/>
              </w:rPr>
              <w:t>TIME</w:t>
            </w:r>
          </w:p>
        </w:tc>
        <w:tc>
          <w:tcPr>
            <w:tcW w:w="1944" w:type="dxa"/>
            <w:tcBorders>
              <w:top w:val="single" w:sz="18" w:space="0" w:color="000000"/>
              <w:left w:val="double" w:sz="7" w:space="0" w:color="000000"/>
              <w:bottom w:val="single" w:sz="6" w:space="0" w:color="FFFFFF"/>
              <w:right w:val="single" w:sz="6" w:space="0" w:color="FFFFFF"/>
            </w:tcBorders>
          </w:tcPr>
          <w:p w14:paraId="2BE24B05" w14:textId="77777777" w:rsidR="009B6D79" w:rsidRDefault="009B6D79" w:rsidP="00221791">
            <w:pPr>
              <w:jc w:val="both"/>
              <w:rPr>
                <w:rFonts w:ascii="Times New Roman" w:hAnsi="Times New Roman"/>
              </w:rPr>
            </w:pPr>
          </w:p>
          <w:p w14:paraId="2364CDF1" w14:textId="77777777" w:rsidR="009B6D79" w:rsidRDefault="009B6D79" w:rsidP="00221791">
            <w:pPr>
              <w:jc w:val="center"/>
              <w:rPr>
                <w:rFonts w:ascii="Times New Roman" w:hAnsi="Times New Roman"/>
              </w:rPr>
            </w:pPr>
            <w:r>
              <w:rPr>
                <w:rFonts w:ascii="Times New Roman" w:hAnsi="Times New Roman"/>
              </w:rPr>
              <w:t>7 a.m.-10 p.m.</w:t>
            </w:r>
          </w:p>
        </w:tc>
        <w:tc>
          <w:tcPr>
            <w:tcW w:w="1800" w:type="dxa"/>
            <w:tcBorders>
              <w:top w:val="single" w:sz="18" w:space="0" w:color="000000"/>
              <w:left w:val="single" w:sz="7" w:space="0" w:color="000000"/>
              <w:bottom w:val="single" w:sz="6" w:space="0" w:color="FFFFFF"/>
              <w:right w:val="single" w:sz="6" w:space="0" w:color="FFFFFF"/>
            </w:tcBorders>
          </w:tcPr>
          <w:p w14:paraId="6D3D6932" w14:textId="77777777" w:rsidR="009B6D79" w:rsidRDefault="009B6D79" w:rsidP="00221791">
            <w:pPr>
              <w:jc w:val="both"/>
              <w:rPr>
                <w:rFonts w:ascii="Times New Roman" w:hAnsi="Times New Roman"/>
              </w:rPr>
            </w:pPr>
          </w:p>
          <w:p w14:paraId="67F98A6A" w14:textId="77777777" w:rsidR="009B6D79" w:rsidRDefault="009B6D79" w:rsidP="00221791">
            <w:pPr>
              <w:jc w:val="center"/>
              <w:rPr>
                <w:rFonts w:ascii="Times New Roman" w:hAnsi="Times New Roman"/>
              </w:rPr>
            </w:pPr>
            <w:r>
              <w:rPr>
                <w:rFonts w:ascii="Times New Roman" w:hAnsi="Times New Roman"/>
              </w:rPr>
              <w:t>10 p.m.-7 a.m.</w:t>
            </w:r>
          </w:p>
        </w:tc>
        <w:tc>
          <w:tcPr>
            <w:tcW w:w="4320" w:type="dxa"/>
            <w:tcBorders>
              <w:top w:val="single" w:sz="18" w:space="0" w:color="000000"/>
              <w:left w:val="single" w:sz="7" w:space="0" w:color="000000"/>
              <w:bottom w:val="single" w:sz="6" w:space="0" w:color="FFFFFF"/>
              <w:right w:val="double" w:sz="7" w:space="0" w:color="000000"/>
            </w:tcBorders>
          </w:tcPr>
          <w:p w14:paraId="6B3FEA09" w14:textId="77777777" w:rsidR="009B6D79" w:rsidRDefault="009B6D79" w:rsidP="00221791">
            <w:pPr>
              <w:jc w:val="both"/>
              <w:rPr>
                <w:rFonts w:ascii="Times New Roman" w:hAnsi="Times New Roman"/>
              </w:rPr>
            </w:pPr>
          </w:p>
          <w:p w14:paraId="0E0239D5" w14:textId="77777777" w:rsidR="009B6D79" w:rsidRDefault="009B6D79" w:rsidP="00221791">
            <w:pPr>
              <w:jc w:val="center"/>
              <w:rPr>
                <w:rFonts w:ascii="Times New Roman" w:hAnsi="Times New Roman"/>
              </w:rPr>
            </w:pPr>
            <w:r>
              <w:rPr>
                <w:rFonts w:ascii="Times New Roman" w:hAnsi="Times New Roman"/>
              </w:rPr>
              <w:t>24 hours</w:t>
            </w:r>
          </w:p>
        </w:tc>
      </w:tr>
      <w:tr w:rsidR="009B6D79" w14:paraId="550E613B" w14:textId="77777777" w:rsidTr="00221791">
        <w:trPr>
          <w:jc w:val="center"/>
        </w:trPr>
        <w:tc>
          <w:tcPr>
            <w:tcW w:w="2160" w:type="dxa"/>
            <w:tcBorders>
              <w:top w:val="single" w:sz="18" w:space="0" w:color="000000"/>
              <w:left w:val="double" w:sz="7" w:space="0" w:color="000000"/>
              <w:bottom w:val="double" w:sz="7" w:space="0" w:color="000000"/>
              <w:right w:val="single" w:sz="6" w:space="0" w:color="FFFFFF"/>
            </w:tcBorders>
          </w:tcPr>
          <w:p w14:paraId="4603BAB6" w14:textId="77777777" w:rsidR="009B6D79" w:rsidRDefault="009B6D79" w:rsidP="00221791">
            <w:pPr>
              <w:jc w:val="both"/>
              <w:rPr>
                <w:rFonts w:ascii="Times New Roman" w:hAnsi="Times New Roman"/>
              </w:rPr>
            </w:pPr>
          </w:p>
          <w:p w14:paraId="181EB5B5" w14:textId="77777777" w:rsidR="009B6D79" w:rsidRDefault="009B6D79" w:rsidP="00221791">
            <w:pPr>
              <w:jc w:val="center"/>
              <w:rPr>
                <w:rFonts w:ascii="Times New Roman" w:hAnsi="Times New Roman"/>
              </w:rPr>
            </w:pPr>
            <w:r>
              <w:rPr>
                <w:rFonts w:ascii="Times New Roman" w:hAnsi="Times New Roman"/>
              </w:rPr>
              <w:t>Maximum A-Weighted sound level standard, dB</w:t>
            </w:r>
          </w:p>
        </w:tc>
        <w:tc>
          <w:tcPr>
            <w:tcW w:w="1944" w:type="dxa"/>
            <w:tcBorders>
              <w:top w:val="single" w:sz="18" w:space="0" w:color="000000"/>
              <w:left w:val="double" w:sz="7" w:space="0" w:color="000000"/>
              <w:bottom w:val="double" w:sz="7" w:space="0" w:color="000000"/>
              <w:right w:val="single" w:sz="6" w:space="0" w:color="FFFFFF"/>
            </w:tcBorders>
          </w:tcPr>
          <w:p w14:paraId="6D2D8F35" w14:textId="77777777" w:rsidR="009B6D79" w:rsidRDefault="009B6D79" w:rsidP="00221791">
            <w:pPr>
              <w:jc w:val="both"/>
              <w:rPr>
                <w:rFonts w:ascii="Times New Roman" w:hAnsi="Times New Roman"/>
              </w:rPr>
            </w:pPr>
          </w:p>
          <w:p w14:paraId="07DBD5C6" w14:textId="77777777" w:rsidR="009B6D79" w:rsidRDefault="009B6D79" w:rsidP="00221791">
            <w:pPr>
              <w:jc w:val="center"/>
              <w:rPr>
                <w:rFonts w:ascii="Times New Roman" w:hAnsi="Times New Roman"/>
              </w:rPr>
            </w:pPr>
            <w:r>
              <w:rPr>
                <w:rFonts w:ascii="Times New Roman" w:hAnsi="Times New Roman"/>
              </w:rPr>
              <w:t>65</w:t>
            </w:r>
          </w:p>
          <w:p w14:paraId="17A4C79A" w14:textId="77777777" w:rsidR="009B6D79" w:rsidRDefault="009B6D79" w:rsidP="00221791">
            <w:pPr>
              <w:jc w:val="both"/>
              <w:rPr>
                <w:rFonts w:ascii="Times New Roman" w:hAnsi="Times New Roman"/>
              </w:rPr>
            </w:pPr>
          </w:p>
        </w:tc>
        <w:tc>
          <w:tcPr>
            <w:tcW w:w="1800" w:type="dxa"/>
            <w:tcBorders>
              <w:top w:val="single" w:sz="18" w:space="0" w:color="000000"/>
              <w:left w:val="single" w:sz="7" w:space="0" w:color="000000"/>
              <w:bottom w:val="double" w:sz="7" w:space="0" w:color="000000"/>
              <w:right w:val="single" w:sz="6" w:space="0" w:color="FFFFFF"/>
            </w:tcBorders>
          </w:tcPr>
          <w:p w14:paraId="278A1B0A" w14:textId="77777777" w:rsidR="009B6D79" w:rsidRDefault="009B6D79" w:rsidP="00221791">
            <w:pPr>
              <w:jc w:val="both"/>
              <w:rPr>
                <w:rFonts w:ascii="Times New Roman" w:hAnsi="Times New Roman"/>
              </w:rPr>
            </w:pPr>
          </w:p>
          <w:p w14:paraId="783C1C08" w14:textId="77777777" w:rsidR="009B6D79" w:rsidRDefault="009B6D79" w:rsidP="00221791">
            <w:pPr>
              <w:jc w:val="center"/>
              <w:rPr>
                <w:rFonts w:ascii="Times New Roman" w:hAnsi="Times New Roman"/>
              </w:rPr>
            </w:pPr>
            <w:r>
              <w:rPr>
                <w:rFonts w:ascii="Times New Roman" w:hAnsi="Times New Roman"/>
              </w:rPr>
              <w:t>50</w:t>
            </w:r>
          </w:p>
          <w:p w14:paraId="350C5119" w14:textId="77777777" w:rsidR="009B6D79" w:rsidRDefault="009B6D79" w:rsidP="00221791">
            <w:pPr>
              <w:jc w:val="both"/>
              <w:rPr>
                <w:rFonts w:ascii="Times New Roman" w:hAnsi="Times New Roman"/>
              </w:rPr>
            </w:pPr>
          </w:p>
        </w:tc>
        <w:tc>
          <w:tcPr>
            <w:tcW w:w="4320" w:type="dxa"/>
            <w:tcBorders>
              <w:top w:val="single" w:sz="18" w:space="0" w:color="000000"/>
              <w:left w:val="single" w:sz="7" w:space="0" w:color="000000"/>
              <w:bottom w:val="double" w:sz="7" w:space="0" w:color="000000"/>
              <w:right w:val="double" w:sz="7" w:space="0" w:color="000000"/>
            </w:tcBorders>
          </w:tcPr>
          <w:p w14:paraId="348FFF07" w14:textId="77777777" w:rsidR="009B6D79" w:rsidRDefault="009B6D79" w:rsidP="00221791">
            <w:pPr>
              <w:jc w:val="both"/>
              <w:rPr>
                <w:rFonts w:ascii="Times New Roman" w:hAnsi="Times New Roman"/>
              </w:rPr>
            </w:pPr>
          </w:p>
          <w:p w14:paraId="13378C4F" w14:textId="77777777" w:rsidR="009B6D79" w:rsidRDefault="009B6D79" w:rsidP="00221791">
            <w:pPr>
              <w:jc w:val="center"/>
              <w:rPr>
                <w:rFonts w:ascii="Times New Roman" w:hAnsi="Times New Roman"/>
              </w:rPr>
            </w:pPr>
            <w:r>
              <w:rPr>
                <w:rFonts w:ascii="Times New Roman" w:hAnsi="Times New Roman"/>
              </w:rPr>
              <w:t>65</w:t>
            </w:r>
          </w:p>
        </w:tc>
      </w:tr>
    </w:tbl>
    <w:p w14:paraId="4B08966A" w14:textId="77777777" w:rsidR="009B6D79" w:rsidRDefault="009B6D79" w:rsidP="006E5BD9">
      <w:pPr>
        <w:pStyle w:val="BodyText"/>
        <w:spacing w:before="40" w:after="240"/>
        <w:rPr>
          <w:rFonts w:ascii="Times New Roman" w:hAnsi="Times New Roman" w:cs="Times New Roman"/>
        </w:rPr>
      </w:pPr>
    </w:p>
    <w:p w14:paraId="51FCA56F" w14:textId="77777777" w:rsidR="00EB5341" w:rsidRPr="00EB5341" w:rsidRDefault="00EB5341" w:rsidP="00EB5341">
      <w:pPr>
        <w:spacing w:after="0"/>
        <w:jc w:val="center"/>
        <w:rPr>
          <w:rFonts w:ascii="Times New Roman" w:hAnsi="Times New Roman"/>
          <w:b/>
          <w:sz w:val="24"/>
          <w:szCs w:val="24"/>
        </w:rPr>
      </w:pPr>
      <w:r w:rsidRPr="00EB5341">
        <w:rPr>
          <w:rFonts w:ascii="Times New Roman" w:hAnsi="Times New Roman"/>
          <w:b/>
          <w:sz w:val="24"/>
          <w:szCs w:val="24"/>
        </w:rPr>
        <w:t>TABLE II</w:t>
      </w:r>
    </w:p>
    <w:p w14:paraId="64637C99" w14:textId="77777777" w:rsidR="00EB5341" w:rsidRPr="00EB5341" w:rsidRDefault="00EB5341" w:rsidP="00EB5341">
      <w:pPr>
        <w:tabs>
          <w:tab w:val="center" w:pos="5400"/>
        </w:tabs>
        <w:spacing w:after="0"/>
        <w:jc w:val="center"/>
        <w:rPr>
          <w:rFonts w:ascii="Times New Roman" w:hAnsi="Times New Roman"/>
          <w:b/>
          <w:sz w:val="24"/>
          <w:szCs w:val="24"/>
        </w:rPr>
      </w:pPr>
      <w:r w:rsidRPr="00EB5341">
        <w:rPr>
          <w:rFonts w:ascii="Times New Roman" w:hAnsi="Times New Roman"/>
          <w:b/>
          <w:sz w:val="24"/>
          <w:szCs w:val="24"/>
        </w:rPr>
        <w:t>MAXIMUM PERMISSIBLE A-WEIGHTED SOUND LEVELS</w:t>
      </w:r>
    </w:p>
    <w:p w14:paraId="57AFDB4A" w14:textId="77777777" w:rsidR="00EB5341" w:rsidRDefault="00EB5341" w:rsidP="00EB5341">
      <w:pPr>
        <w:tabs>
          <w:tab w:val="center" w:pos="5400"/>
        </w:tabs>
        <w:spacing w:after="0"/>
        <w:jc w:val="center"/>
        <w:rPr>
          <w:rFonts w:ascii="Times New Roman" w:hAnsi="Times New Roman"/>
          <w:b/>
          <w:sz w:val="24"/>
          <w:szCs w:val="24"/>
        </w:rPr>
      </w:pPr>
      <w:r w:rsidRPr="00EB5341">
        <w:rPr>
          <w:rFonts w:ascii="Times New Roman" w:hAnsi="Times New Roman"/>
          <w:b/>
          <w:sz w:val="24"/>
          <w:szCs w:val="24"/>
        </w:rPr>
        <w:lastRenderedPageBreak/>
        <w:t>WHEN MEASURED INDOORS</w:t>
      </w:r>
    </w:p>
    <w:p w14:paraId="6EF6676F" w14:textId="77777777" w:rsidR="00EB5341" w:rsidRDefault="00EB5341" w:rsidP="00EB5341">
      <w:pPr>
        <w:tabs>
          <w:tab w:val="center" w:pos="5400"/>
        </w:tabs>
        <w:spacing w:after="0"/>
        <w:jc w:val="center"/>
        <w:rPr>
          <w:rFonts w:ascii="Times New Roman" w:hAnsi="Times New Roman"/>
          <w:b/>
          <w:sz w:val="24"/>
          <w:szCs w:val="24"/>
        </w:rPr>
      </w:pPr>
    </w:p>
    <w:tbl>
      <w:tblPr>
        <w:tblW w:w="0" w:type="auto"/>
        <w:jc w:val="center"/>
        <w:tblLayout w:type="fixed"/>
        <w:tblCellMar>
          <w:left w:w="144" w:type="dxa"/>
          <w:right w:w="144" w:type="dxa"/>
        </w:tblCellMar>
        <w:tblLook w:val="0000" w:firstRow="0" w:lastRow="0" w:firstColumn="0" w:lastColumn="0" w:noHBand="0" w:noVBand="0"/>
      </w:tblPr>
      <w:tblGrid>
        <w:gridCol w:w="2160"/>
        <w:gridCol w:w="1836"/>
        <w:gridCol w:w="1860"/>
        <w:gridCol w:w="1872"/>
      </w:tblGrid>
      <w:tr w:rsidR="0035566E" w14:paraId="28290B08" w14:textId="77777777" w:rsidTr="00221791">
        <w:trPr>
          <w:jc w:val="center"/>
        </w:trPr>
        <w:tc>
          <w:tcPr>
            <w:tcW w:w="2160" w:type="dxa"/>
            <w:tcBorders>
              <w:top w:val="double" w:sz="7" w:space="0" w:color="000000"/>
              <w:left w:val="double" w:sz="7" w:space="0" w:color="000000"/>
              <w:bottom w:val="single" w:sz="6" w:space="0" w:color="FFFFFF"/>
              <w:right w:val="single" w:sz="6" w:space="0" w:color="FFFFFF"/>
            </w:tcBorders>
          </w:tcPr>
          <w:p w14:paraId="763DE0B7" w14:textId="77777777" w:rsidR="0035566E" w:rsidRDefault="0035566E" w:rsidP="00221791">
            <w:pPr>
              <w:jc w:val="both"/>
              <w:rPr>
                <w:rFonts w:ascii="Times New Roman" w:hAnsi="Times New Roman"/>
              </w:rPr>
            </w:pPr>
          </w:p>
          <w:p w14:paraId="3EE2D5AD" w14:textId="77777777" w:rsidR="0035566E" w:rsidRDefault="0035566E" w:rsidP="00221791">
            <w:pPr>
              <w:jc w:val="center"/>
              <w:rPr>
                <w:rFonts w:ascii="Times New Roman" w:hAnsi="Times New Roman"/>
              </w:rPr>
            </w:pPr>
            <w:r>
              <w:rPr>
                <w:rFonts w:ascii="Times New Roman" w:hAnsi="Times New Roman"/>
              </w:rPr>
              <w:t>RECEIVING PROPERTY CATEGORY</w:t>
            </w:r>
          </w:p>
        </w:tc>
        <w:tc>
          <w:tcPr>
            <w:tcW w:w="3696" w:type="dxa"/>
            <w:gridSpan w:val="2"/>
            <w:tcBorders>
              <w:top w:val="double" w:sz="7" w:space="0" w:color="000000"/>
              <w:left w:val="double" w:sz="7" w:space="0" w:color="000000"/>
              <w:bottom w:val="single" w:sz="6" w:space="0" w:color="FFFFFF"/>
              <w:right w:val="single" w:sz="7" w:space="0" w:color="000000"/>
            </w:tcBorders>
          </w:tcPr>
          <w:p w14:paraId="1F2C17CE" w14:textId="77777777" w:rsidR="0035566E" w:rsidRDefault="0035566E" w:rsidP="00221791">
            <w:pPr>
              <w:jc w:val="both"/>
              <w:rPr>
                <w:rFonts w:ascii="Times New Roman" w:hAnsi="Times New Roman"/>
              </w:rPr>
            </w:pPr>
          </w:p>
          <w:p w14:paraId="7999F806" w14:textId="77777777" w:rsidR="0035566E" w:rsidRDefault="0035566E" w:rsidP="00221791">
            <w:pPr>
              <w:jc w:val="center"/>
              <w:rPr>
                <w:rFonts w:ascii="Times New Roman" w:hAnsi="Times New Roman"/>
              </w:rPr>
            </w:pPr>
            <w:r>
              <w:rPr>
                <w:rFonts w:ascii="Times New Roman" w:hAnsi="Times New Roman"/>
              </w:rPr>
              <w:t>Residential property, or residential portion of a multi-use property</w:t>
            </w:r>
          </w:p>
        </w:tc>
        <w:tc>
          <w:tcPr>
            <w:tcW w:w="1872" w:type="dxa"/>
            <w:tcBorders>
              <w:top w:val="double" w:sz="7" w:space="0" w:color="000000"/>
              <w:left w:val="double" w:sz="7" w:space="0" w:color="000000"/>
              <w:bottom w:val="single" w:sz="6" w:space="0" w:color="FFFFFF"/>
              <w:right w:val="single" w:sz="7" w:space="0" w:color="000000"/>
            </w:tcBorders>
          </w:tcPr>
          <w:p w14:paraId="22CCF53E" w14:textId="77777777" w:rsidR="0035566E" w:rsidRDefault="0035566E" w:rsidP="00221791">
            <w:pPr>
              <w:jc w:val="both"/>
              <w:rPr>
                <w:rFonts w:ascii="Times New Roman" w:hAnsi="Times New Roman"/>
              </w:rPr>
            </w:pPr>
          </w:p>
          <w:p w14:paraId="2BE91721" w14:textId="77777777" w:rsidR="0035566E" w:rsidRDefault="0035566E" w:rsidP="00221791">
            <w:pPr>
              <w:jc w:val="center"/>
              <w:rPr>
                <w:rFonts w:ascii="Times New Roman" w:hAnsi="Times New Roman"/>
              </w:rPr>
            </w:pPr>
            <w:r>
              <w:rPr>
                <w:rFonts w:ascii="Times New Roman" w:hAnsi="Times New Roman"/>
              </w:rPr>
              <w:t>Commercial facility or  non-residential portion of a multi-use property</w:t>
            </w:r>
          </w:p>
        </w:tc>
      </w:tr>
      <w:tr w:rsidR="0035566E" w14:paraId="7E47D252" w14:textId="77777777" w:rsidTr="00221791">
        <w:trPr>
          <w:jc w:val="center"/>
        </w:trPr>
        <w:tc>
          <w:tcPr>
            <w:tcW w:w="2160" w:type="dxa"/>
            <w:tcBorders>
              <w:top w:val="single" w:sz="18" w:space="0" w:color="000000"/>
              <w:left w:val="double" w:sz="7" w:space="0" w:color="000000"/>
              <w:bottom w:val="single" w:sz="6" w:space="0" w:color="FFFFFF"/>
              <w:right w:val="single" w:sz="6" w:space="0" w:color="FFFFFF"/>
            </w:tcBorders>
          </w:tcPr>
          <w:p w14:paraId="4998F4AB" w14:textId="77777777" w:rsidR="0035566E" w:rsidRDefault="0035566E" w:rsidP="00221791">
            <w:pPr>
              <w:jc w:val="both"/>
              <w:rPr>
                <w:rFonts w:ascii="Times New Roman" w:hAnsi="Times New Roman"/>
              </w:rPr>
            </w:pPr>
          </w:p>
          <w:p w14:paraId="0BEF17E5" w14:textId="77777777" w:rsidR="0035566E" w:rsidRDefault="0035566E" w:rsidP="00221791">
            <w:pPr>
              <w:jc w:val="center"/>
              <w:rPr>
                <w:rFonts w:ascii="Times New Roman" w:hAnsi="Times New Roman"/>
              </w:rPr>
            </w:pPr>
            <w:r>
              <w:rPr>
                <w:rFonts w:ascii="Times New Roman" w:hAnsi="Times New Roman"/>
              </w:rPr>
              <w:t>TIME</w:t>
            </w:r>
          </w:p>
        </w:tc>
        <w:tc>
          <w:tcPr>
            <w:tcW w:w="1836" w:type="dxa"/>
            <w:tcBorders>
              <w:top w:val="single" w:sz="18" w:space="0" w:color="000000"/>
              <w:left w:val="double" w:sz="7" w:space="0" w:color="000000"/>
              <w:bottom w:val="single" w:sz="6" w:space="0" w:color="FFFFFF"/>
              <w:right w:val="single" w:sz="6" w:space="0" w:color="FFFFFF"/>
            </w:tcBorders>
          </w:tcPr>
          <w:p w14:paraId="6E746283" w14:textId="77777777" w:rsidR="0035566E" w:rsidRDefault="0035566E" w:rsidP="00221791">
            <w:pPr>
              <w:jc w:val="both"/>
              <w:rPr>
                <w:rFonts w:ascii="Times New Roman" w:hAnsi="Times New Roman"/>
              </w:rPr>
            </w:pPr>
          </w:p>
          <w:p w14:paraId="01F42FE2" w14:textId="77777777" w:rsidR="0035566E" w:rsidRDefault="0035566E" w:rsidP="00221791">
            <w:pPr>
              <w:jc w:val="center"/>
              <w:rPr>
                <w:rFonts w:ascii="Times New Roman" w:hAnsi="Times New Roman"/>
              </w:rPr>
            </w:pPr>
            <w:r>
              <w:rPr>
                <w:rFonts w:ascii="Times New Roman" w:hAnsi="Times New Roman"/>
              </w:rPr>
              <w:t>7 a.m.-10 p.m.</w:t>
            </w:r>
          </w:p>
        </w:tc>
        <w:tc>
          <w:tcPr>
            <w:tcW w:w="1860" w:type="dxa"/>
            <w:tcBorders>
              <w:top w:val="single" w:sz="18" w:space="0" w:color="000000"/>
              <w:left w:val="single" w:sz="7" w:space="0" w:color="000000"/>
              <w:bottom w:val="single" w:sz="6" w:space="0" w:color="FFFFFF"/>
              <w:right w:val="single" w:sz="7" w:space="0" w:color="000000"/>
            </w:tcBorders>
          </w:tcPr>
          <w:p w14:paraId="0FDDA0FC" w14:textId="77777777" w:rsidR="0035566E" w:rsidRDefault="0035566E" w:rsidP="00221791">
            <w:pPr>
              <w:jc w:val="both"/>
              <w:rPr>
                <w:rFonts w:ascii="Times New Roman" w:hAnsi="Times New Roman"/>
              </w:rPr>
            </w:pPr>
          </w:p>
          <w:p w14:paraId="447599A6" w14:textId="77777777" w:rsidR="0035566E" w:rsidRDefault="0035566E" w:rsidP="00221791">
            <w:pPr>
              <w:jc w:val="center"/>
              <w:rPr>
                <w:rFonts w:ascii="Times New Roman" w:hAnsi="Times New Roman"/>
              </w:rPr>
            </w:pPr>
            <w:r>
              <w:rPr>
                <w:rFonts w:ascii="Times New Roman" w:hAnsi="Times New Roman"/>
              </w:rPr>
              <w:t>10 p.m.-7 a.m.</w:t>
            </w:r>
          </w:p>
        </w:tc>
        <w:tc>
          <w:tcPr>
            <w:tcW w:w="1872" w:type="dxa"/>
            <w:tcBorders>
              <w:top w:val="single" w:sz="18" w:space="0" w:color="000000"/>
              <w:left w:val="double" w:sz="7" w:space="0" w:color="000000"/>
              <w:bottom w:val="single" w:sz="6" w:space="0" w:color="FFFFFF"/>
              <w:right w:val="single" w:sz="7" w:space="0" w:color="000000"/>
            </w:tcBorders>
          </w:tcPr>
          <w:p w14:paraId="6E944553" w14:textId="77777777" w:rsidR="0035566E" w:rsidRDefault="0035566E" w:rsidP="00221791">
            <w:pPr>
              <w:jc w:val="both"/>
              <w:rPr>
                <w:rFonts w:ascii="Times New Roman" w:hAnsi="Times New Roman"/>
              </w:rPr>
            </w:pPr>
          </w:p>
          <w:p w14:paraId="4934810E" w14:textId="77777777" w:rsidR="0035566E" w:rsidRDefault="0035566E" w:rsidP="00221791">
            <w:pPr>
              <w:jc w:val="center"/>
              <w:rPr>
                <w:rFonts w:ascii="Times New Roman" w:hAnsi="Times New Roman"/>
              </w:rPr>
            </w:pPr>
            <w:r>
              <w:rPr>
                <w:rFonts w:ascii="Times New Roman" w:hAnsi="Times New Roman"/>
              </w:rPr>
              <w:t>24 Hours</w:t>
            </w:r>
          </w:p>
        </w:tc>
      </w:tr>
      <w:tr w:rsidR="0035566E" w14:paraId="7B7F6AB4" w14:textId="77777777" w:rsidTr="00221791">
        <w:trPr>
          <w:jc w:val="center"/>
        </w:trPr>
        <w:tc>
          <w:tcPr>
            <w:tcW w:w="2160" w:type="dxa"/>
            <w:tcBorders>
              <w:top w:val="single" w:sz="18" w:space="0" w:color="000000"/>
              <w:left w:val="double" w:sz="7" w:space="0" w:color="000000"/>
              <w:bottom w:val="double" w:sz="7" w:space="0" w:color="000000"/>
              <w:right w:val="single" w:sz="6" w:space="0" w:color="FFFFFF"/>
            </w:tcBorders>
          </w:tcPr>
          <w:p w14:paraId="245C84A2" w14:textId="77777777" w:rsidR="0035566E" w:rsidRDefault="0035566E" w:rsidP="00221791">
            <w:pPr>
              <w:jc w:val="both"/>
              <w:rPr>
                <w:rFonts w:ascii="Times New Roman" w:hAnsi="Times New Roman"/>
              </w:rPr>
            </w:pPr>
          </w:p>
          <w:p w14:paraId="0C59039C" w14:textId="77777777" w:rsidR="0035566E" w:rsidRDefault="0035566E" w:rsidP="00221791">
            <w:pPr>
              <w:jc w:val="center"/>
              <w:rPr>
                <w:rFonts w:ascii="Times New Roman" w:hAnsi="Times New Roman"/>
              </w:rPr>
            </w:pPr>
            <w:r>
              <w:rPr>
                <w:rFonts w:ascii="Times New Roman" w:hAnsi="Times New Roman"/>
              </w:rPr>
              <w:t>Maximum A-Weighted sound level standard, dB</w:t>
            </w:r>
          </w:p>
        </w:tc>
        <w:tc>
          <w:tcPr>
            <w:tcW w:w="1836" w:type="dxa"/>
            <w:tcBorders>
              <w:top w:val="single" w:sz="18" w:space="0" w:color="000000"/>
              <w:left w:val="double" w:sz="7" w:space="0" w:color="000000"/>
              <w:bottom w:val="double" w:sz="7" w:space="0" w:color="000000"/>
              <w:right w:val="single" w:sz="6" w:space="0" w:color="FFFFFF"/>
            </w:tcBorders>
          </w:tcPr>
          <w:p w14:paraId="4DEC3975" w14:textId="77777777" w:rsidR="0035566E" w:rsidRDefault="0035566E" w:rsidP="00221791">
            <w:pPr>
              <w:jc w:val="both"/>
              <w:rPr>
                <w:rFonts w:ascii="Times New Roman" w:hAnsi="Times New Roman"/>
              </w:rPr>
            </w:pPr>
          </w:p>
          <w:p w14:paraId="7A6529C6" w14:textId="77777777" w:rsidR="0035566E" w:rsidRDefault="0035566E" w:rsidP="00221791">
            <w:pPr>
              <w:jc w:val="center"/>
              <w:rPr>
                <w:rFonts w:ascii="Times New Roman" w:hAnsi="Times New Roman"/>
              </w:rPr>
            </w:pPr>
            <w:r>
              <w:rPr>
                <w:rFonts w:ascii="Times New Roman" w:hAnsi="Times New Roman"/>
              </w:rPr>
              <w:t>55</w:t>
            </w:r>
          </w:p>
          <w:p w14:paraId="16007CD4" w14:textId="77777777" w:rsidR="0035566E" w:rsidRDefault="0035566E" w:rsidP="00221791">
            <w:pPr>
              <w:jc w:val="both"/>
              <w:rPr>
                <w:rFonts w:ascii="Times New Roman" w:hAnsi="Times New Roman"/>
              </w:rPr>
            </w:pPr>
          </w:p>
        </w:tc>
        <w:tc>
          <w:tcPr>
            <w:tcW w:w="1860" w:type="dxa"/>
            <w:tcBorders>
              <w:top w:val="single" w:sz="18" w:space="0" w:color="000000"/>
              <w:left w:val="single" w:sz="7" w:space="0" w:color="000000"/>
              <w:bottom w:val="double" w:sz="7" w:space="0" w:color="000000"/>
              <w:right w:val="single" w:sz="7" w:space="0" w:color="000000"/>
            </w:tcBorders>
          </w:tcPr>
          <w:p w14:paraId="2BC19A13" w14:textId="77777777" w:rsidR="0035566E" w:rsidRDefault="0035566E" w:rsidP="00221791">
            <w:pPr>
              <w:jc w:val="both"/>
              <w:rPr>
                <w:rFonts w:ascii="Times New Roman" w:hAnsi="Times New Roman"/>
              </w:rPr>
            </w:pPr>
          </w:p>
          <w:p w14:paraId="3D408233" w14:textId="77777777" w:rsidR="0035566E" w:rsidRDefault="0035566E" w:rsidP="00221791">
            <w:pPr>
              <w:jc w:val="center"/>
              <w:rPr>
                <w:rFonts w:ascii="Times New Roman" w:hAnsi="Times New Roman"/>
              </w:rPr>
            </w:pPr>
            <w:r>
              <w:rPr>
                <w:rFonts w:ascii="Times New Roman" w:hAnsi="Times New Roman"/>
              </w:rPr>
              <w:t>40</w:t>
            </w:r>
          </w:p>
          <w:p w14:paraId="6ECFBA50" w14:textId="77777777" w:rsidR="0035566E" w:rsidRDefault="0035566E" w:rsidP="00221791">
            <w:pPr>
              <w:jc w:val="both"/>
              <w:rPr>
                <w:rFonts w:ascii="Times New Roman" w:hAnsi="Times New Roman"/>
              </w:rPr>
            </w:pPr>
          </w:p>
        </w:tc>
        <w:tc>
          <w:tcPr>
            <w:tcW w:w="1872" w:type="dxa"/>
            <w:tcBorders>
              <w:top w:val="single" w:sz="18" w:space="0" w:color="000000"/>
              <w:left w:val="double" w:sz="7" w:space="0" w:color="000000"/>
              <w:bottom w:val="double" w:sz="7" w:space="0" w:color="000000"/>
              <w:right w:val="single" w:sz="7" w:space="0" w:color="000000"/>
            </w:tcBorders>
          </w:tcPr>
          <w:p w14:paraId="322B7C75" w14:textId="77777777" w:rsidR="0035566E" w:rsidRDefault="0035566E" w:rsidP="00221791">
            <w:pPr>
              <w:jc w:val="both"/>
              <w:rPr>
                <w:rFonts w:ascii="Times New Roman" w:hAnsi="Times New Roman"/>
              </w:rPr>
            </w:pPr>
          </w:p>
          <w:p w14:paraId="495275D6" w14:textId="77777777" w:rsidR="0035566E" w:rsidRDefault="0035566E" w:rsidP="00221791">
            <w:pPr>
              <w:jc w:val="center"/>
              <w:rPr>
                <w:rFonts w:ascii="Times New Roman" w:hAnsi="Times New Roman"/>
              </w:rPr>
            </w:pPr>
            <w:r>
              <w:rPr>
                <w:rFonts w:ascii="Times New Roman" w:hAnsi="Times New Roman"/>
              </w:rPr>
              <w:t>55</w:t>
            </w:r>
          </w:p>
        </w:tc>
      </w:tr>
    </w:tbl>
    <w:p w14:paraId="3CFFCAF7" w14:textId="77777777" w:rsidR="00EB5341" w:rsidRDefault="00EB5341" w:rsidP="00EB5341">
      <w:pPr>
        <w:tabs>
          <w:tab w:val="center" w:pos="5400"/>
        </w:tabs>
        <w:spacing w:after="0"/>
        <w:jc w:val="center"/>
        <w:rPr>
          <w:rFonts w:ascii="Times New Roman" w:hAnsi="Times New Roman"/>
          <w:sz w:val="24"/>
          <w:szCs w:val="24"/>
        </w:rPr>
      </w:pPr>
    </w:p>
    <w:p w14:paraId="4754F86F" w14:textId="12BEEAE7" w:rsidR="0035566E" w:rsidRDefault="001D12C1" w:rsidP="0035566E">
      <w:pPr>
        <w:tabs>
          <w:tab w:val="center" w:pos="5400"/>
        </w:tabs>
        <w:spacing w:after="0"/>
        <w:rPr>
          <w:rFonts w:ascii="Times New Roman" w:hAnsi="Times New Roman"/>
          <w:sz w:val="24"/>
          <w:szCs w:val="24"/>
        </w:rPr>
      </w:pPr>
      <w:r w:rsidRPr="001D12C1">
        <w:rPr>
          <w:rFonts w:ascii="Times New Roman" w:hAnsi="Times New Roman"/>
          <w:sz w:val="24"/>
          <w:szCs w:val="24"/>
        </w:rPr>
        <w:t xml:space="preserve">Note: Table II shall only apply when the source and the receptor are separated by a real property line and they also share a common or abutting wall, </w:t>
      </w:r>
      <w:proofErr w:type="gramStart"/>
      <w:r w:rsidRPr="001D12C1">
        <w:rPr>
          <w:rFonts w:ascii="Times New Roman" w:hAnsi="Times New Roman"/>
          <w:sz w:val="24"/>
          <w:szCs w:val="24"/>
        </w:rPr>
        <w:t>floor</w:t>
      </w:r>
      <w:proofErr w:type="gramEnd"/>
      <w:r w:rsidRPr="001D12C1">
        <w:rPr>
          <w:rFonts w:ascii="Times New Roman" w:hAnsi="Times New Roman"/>
          <w:sz w:val="24"/>
          <w:szCs w:val="24"/>
        </w:rPr>
        <w:t xml:space="preserve"> or ceiling, or are on the same parcel of property.</w:t>
      </w:r>
    </w:p>
    <w:p w14:paraId="076D6747" w14:textId="77777777" w:rsidR="001D12C1" w:rsidRDefault="001D12C1" w:rsidP="0035566E">
      <w:pPr>
        <w:tabs>
          <w:tab w:val="center" w:pos="5400"/>
        </w:tabs>
        <w:spacing w:after="0"/>
        <w:rPr>
          <w:rFonts w:ascii="Times New Roman" w:hAnsi="Times New Roman"/>
          <w:sz w:val="24"/>
          <w:szCs w:val="24"/>
        </w:rPr>
      </w:pPr>
    </w:p>
    <w:p w14:paraId="45F86DF7" w14:textId="77777777" w:rsidR="00193202" w:rsidRPr="00193202" w:rsidRDefault="00193202" w:rsidP="00193202">
      <w:pPr>
        <w:tabs>
          <w:tab w:val="center" w:pos="5400"/>
        </w:tabs>
        <w:spacing w:after="0"/>
        <w:jc w:val="center"/>
        <w:rPr>
          <w:rFonts w:ascii="Times New Roman" w:hAnsi="Times New Roman"/>
          <w:b/>
          <w:bCs/>
          <w:sz w:val="24"/>
          <w:szCs w:val="24"/>
        </w:rPr>
      </w:pPr>
      <w:r w:rsidRPr="00193202">
        <w:rPr>
          <w:rFonts w:ascii="Times New Roman" w:hAnsi="Times New Roman"/>
          <w:b/>
          <w:bCs/>
          <w:sz w:val="24"/>
          <w:szCs w:val="24"/>
        </w:rPr>
        <w:t>TABLE III</w:t>
      </w:r>
    </w:p>
    <w:p w14:paraId="669F70CC" w14:textId="77777777" w:rsidR="00193202" w:rsidRPr="00193202" w:rsidRDefault="00193202" w:rsidP="00193202">
      <w:pPr>
        <w:tabs>
          <w:tab w:val="center" w:pos="5400"/>
        </w:tabs>
        <w:spacing w:after="0"/>
        <w:jc w:val="center"/>
        <w:rPr>
          <w:rFonts w:ascii="Times New Roman" w:hAnsi="Times New Roman"/>
          <w:b/>
          <w:bCs/>
          <w:sz w:val="24"/>
          <w:szCs w:val="24"/>
        </w:rPr>
      </w:pPr>
      <w:r w:rsidRPr="00193202">
        <w:rPr>
          <w:rFonts w:ascii="Times New Roman" w:hAnsi="Times New Roman"/>
          <w:b/>
          <w:bCs/>
          <w:sz w:val="24"/>
          <w:szCs w:val="24"/>
        </w:rPr>
        <w:t>MAXIMUM PERMISSIBLE OCTAVE BAND</w:t>
      </w:r>
    </w:p>
    <w:p w14:paraId="5B8F4CB2" w14:textId="0DB73AAC" w:rsidR="001D12C1" w:rsidRDefault="00193202" w:rsidP="00193202">
      <w:pPr>
        <w:tabs>
          <w:tab w:val="center" w:pos="5400"/>
        </w:tabs>
        <w:spacing w:after="0"/>
        <w:jc w:val="center"/>
        <w:rPr>
          <w:rFonts w:ascii="Times New Roman" w:hAnsi="Times New Roman"/>
          <w:b/>
          <w:bCs/>
          <w:sz w:val="24"/>
          <w:szCs w:val="24"/>
        </w:rPr>
      </w:pPr>
      <w:r w:rsidRPr="00193202">
        <w:rPr>
          <w:rFonts w:ascii="Times New Roman" w:hAnsi="Times New Roman"/>
          <w:b/>
          <w:bCs/>
          <w:sz w:val="24"/>
          <w:szCs w:val="24"/>
        </w:rPr>
        <w:t>SOUND PRESSURE LEVELS IN DECIBELS</w:t>
      </w:r>
    </w:p>
    <w:p w14:paraId="6BA69035" w14:textId="77777777" w:rsidR="00193202" w:rsidRDefault="00193202" w:rsidP="00193202">
      <w:pPr>
        <w:tabs>
          <w:tab w:val="center" w:pos="5400"/>
        </w:tabs>
        <w:spacing w:after="0"/>
        <w:jc w:val="center"/>
        <w:rPr>
          <w:rFonts w:ascii="Times New Roman" w:hAnsi="Times New Roman"/>
          <w:b/>
          <w:bCs/>
          <w:sz w:val="24"/>
          <w:szCs w:val="24"/>
        </w:rPr>
      </w:pPr>
    </w:p>
    <w:tbl>
      <w:tblPr>
        <w:tblW w:w="5000" w:type="pct"/>
        <w:tblCellMar>
          <w:left w:w="120" w:type="dxa"/>
          <w:right w:w="120" w:type="dxa"/>
        </w:tblCellMar>
        <w:tblLook w:val="0000" w:firstRow="0" w:lastRow="0" w:firstColumn="0" w:lastColumn="0" w:noHBand="0" w:noVBand="0"/>
      </w:tblPr>
      <w:tblGrid>
        <w:gridCol w:w="1288"/>
        <w:gridCol w:w="1164"/>
        <w:gridCol w:w="1226"/>
        <w:gridCol w:w="1302"/>
        <w:gridCol w:w="1302"/>
        <w:gridCol w:w="1532"/>
        <w:gridCol w:w="1528"/>
      </w:tblGrid>
      <w:tr w:rsidR="00E52C70" w:rsidRPr="00E52C70" w14:paraId="1952DCCF" w14:textId="77777777" w:rsidTr="00E52C70">
        <w:tc>
          <w:tcPr>
            <w:tcW w:w="689" w:type="pct"/>
            <w:tcBorders>
              <w:top w:val="single" w:sz="7" w:space="0" w:color="000000"/>
              <w:left w:val="single" w:sz="7" w:space="0" w:color="000000"/>
              <w:bottom w:val="double" w:sz="12" w:space="0" w:color="000000"/>
              <w:right w:val="single" w:sz="7" w:space="0" w:color="000000"/>
            </w:tcBorders>
          </w:tcPr>
          <w:p w14:paraId="75C6D8A8" w14:textId="77777777" w:rsidR="00E52C70" w:rsidRPr="00E52C70" w:rsidRDefault="00E52C70" w:rsidP="00E52C70">
            <w:pPr>
              <w:widowControl w:val="0"/>
              <w:spacing w:after="0" w:line="240" w:lineRule="auto"/>
              <w:jc w:val="both"/>
              <w:rPr>
                <w:rFonts w:ascii="CG Times" w:eastAsia="Times New Roman" w:hAnsi="CG Times" w:cs="Times New Roman"/>
                <w:snapToGrid w:val="0"/>
                <w:sz w:val="18"/>
                <w:szCs w:val="20"/>
              </w:rPr>
            </w:pPr>
          </w:p>
          <w:p w14:paraId="6872A349" w14:textId="77777777" w:rsidR="00E52C70" w:rsidRPr="00E52C70" w:rsidRDefault="00E52C70" w:rsidP="00E52C70">
            <w:pPr>
              <w:widowControl w:val="0"/>
              <w:spacing w:after="0" w:line="240" w:lineRule="auto"/>
              <w:jc w:val="center"/>
              <w:rPr>
                <w:rFonts w:ascii="CG Times" w:eastAsia="Times New Roman" w:hAnsi="CG Times" w:cs="Times New Roman"/>
                <w:b/>
                <w:snapToGrid w:val="0"/>
                <w:sz w:val="18"/>
                <w:szCs w:val="20"/>
              </w:rPr>
            </w:pPr>
            <w:r w:rsidRPr="00E52C70">
              <w:rPr>
                <w:rFonts w:ascii="CG Times" w:eastAsia="Times New Roman" w:hAnsi="CG Times" w:cs="Times New Roman"/>
                <w:b/>
                <w:snapToGrid w:val="0"/>
                <w:sz w:val="18"/>
                <w:szCs w:val="20"/>
              </w:rPr>
              <w:t>Receiving Property</w:t>
            </w:r>
          </w:p>
          <w:p w14:paraId="10EF03E9" w14:textId="77777777" w:rsidR="00E52C70" w:rsidRPr="00E52C70" w:rsidRDefault="00E52C70" w:rsidP="00E52C70">
            <w:pPr>
              <w:widowControl w:val="0"/>
              <w:spacing w:after="0" w:line="240" w:lineRule="auto"/>
              <w:jc w:val="center"/>
              <w:rPr>
                <w:rFonts w:ascii="CG Times" w:eastAsia="Times New Roman" w:hAnsi="CG Times" w:cs="Times New Roman"/>
                <w:b/>
                <w:snapToGrid w:val="0"/>
                <w:sz w:val="18"/>
                <w:szCs w:val="20"/>
              </w:rPr>
            </w:pPr>
            <w:r w:rsidRPr="00E52C70">
              <w:rPr>
                <w:rFonts w:ascii="CG Times" w:eastAsia="Times New Roman" w:hAnsi="CG Times" w:cs="Times New Roman"/>
                <w:b/>
                <w:snapToGrid w:val="0"/>
                <w:sz w:val="18"/>
                <w:szCs w:val="20"/>
              </w:rPr>
              <w:t>Category</w:t>
            </w:r>
          </w:p>
          <w:p w14:paraId="3C75B3B2" w14:textId="77777777" w:rsidR="00E52C70" w:rsidRPr="00E52C70" w:rsidRDefault="00E52C70" w:rsidP="00E52C70">
            <w:pPr>
              <w:widowControl w:val="0"/>
              <w:spacing w:after="0" w:line="240" w:lineRule="auto"/>
              <w:jc w:val="center"/>
              <w:rPr>
                <w:rFonts w:ascii="CG Times" w:eastAsia="Times New Roman" w:hAnsi="CG Times" w:cs="Times New Roman"/>
                <w:b/>
                <w:snapToGrid w:val="0"/>
                <w:sz w:val="18"/>
                <w:szCs w:val="20"/>
              </w:rPr>
            </w:pPr>
          </w:p>
          <w:p w14:paraId="0A7B9A65" w14:textId="77777777" w:rsidR="00E52C70" w:rsidRPr="00E52C70" w:rsidRDefault="00E52C70" w:rsidP="00E52C70">
            <w:pPr>
              <w:widowControl w:val="0"/>
              <w:spacing w:after="0" w:line="240" w:lineRule="auto"/>
              <w:jc w:val="both"/>
              <w:rPr>
                <w:rFonts w:ascii="CG Times" w:eastAsia="Times New Roman" w:hAnsi="CG Times" w:cs="Times New Roman"/>
                <w:b/>
                <w:snapToGrid w:val="0"/>
                <w:sz w:val="18"/>
                <w:szCs w:val="20"/>
              </w:rPr>
            </w:pPr>
          </w:p>
          <w:p w14:paraId="42DEC94B" w14:textId="77777777" w:rsidR="00E52C70" w:rsidRPr="00E52C70" w:rsidRDefault="00E52C70" w:rsidP="00E52C70">
            <w:pPr>
              <w:widowControl w:val="0"/>
              <w:spacing w:after="0" w:line="240" w:lineRule="auto"/>
              <w:jc w:val="both"/>
              <w:rPr>
                <w:rFonts w:ascii="CG Times" w:eastAsia="Times New Roman" w:hAnsi="CG Times" w:cs="Times New Roman"/>
                <w:b/>
                <w:snapToGrid w:val="0"/>
                <w:sz w:val="18"/>
                <w:szCs w:val="20"/>
              </w:rPr>
            </w:pPr>
          </w:p>
        </w:tc>
        <w:tc>
          <w:tcPr>
            <w:tcW w:w="1279" w:type="pct"/>
            <w:gridSpan w:val="2"/>
            <w:tcBorders>
              <w:top w:val="single" w:sz="7" w:space="0" w:color="000000"/>
              <w:left w:val="single" w:sz="7" w:space="0" w:color="000000"/>
              <w:bottom w:val="double" w:sz="12" w:space="0" w:color="000000"/>
              <w:right w:val="single" w:sz="7" w:space="0" w:color="000000"/>
            </w:tcBorders>
          </w:tcPr>
          <w:p w14:paraId="77DD095A" w14:textId="77777777" w:rsidR="00E52C70" w:rsidRPr="00E52C70" w:rsidRDefault="00E52C70" w:rsidP="00E52C70">
            <w:pPr>
              <w:widowControl w:val="0"/>
              <w:spacing w:after="0" w:line="240" w:lineRule="auto"/>
              <w:jc w:val="both"/>
              <w:rPr>
                <w:rFonts w:ascii="CG Times" w:eastAsia="Times New Roman" w:hAnsi="CG Times" w:cs="Times New Roman"/>
                <w:b/>
                <w:snapToGrid w:val="0"/>
                <w:sz w:val="18"/>
                <w:szCs w:val="20"/>
              </w:rPr>
            </w:pPr>
          </w:p>
          <w:p w14:paraId="75BCA9FE" w14:textId="77777777" w:rsidR="00E52C70" w:rsidRPr="00E52C70" w:rsidRDefault="00E52C70" w:rsidP="00E52C70">
            <w:pPr>
              <w:widowControl w:val="0"/>
              <w:spacing w:after="0" w:line="240" w:lineRule="auto"/>
              <w:jc w:val="center"/>
              <w:rPr>
                <w:rFonts w:ascii="CG Times" w:eastAsia="Times New Roman" w:hAnsi="CG Times" w:cs="Times New Roman"/>
                <w:b/>
                <w:snapToGrid w:val="0"/>
                <w:sz w:val="18"/>
                <w:szCs w:val="20"/>
              </w:rPr>
            </w:pPr>
            <w:r w:rsidRPr="00E52C70">
              <w:rPr>
                <w:rFonts w:ascii="CG Times" w:eastAsia="Times New Roman" w:hAnsi="CG Times" w:cs="Times New Roman"/>
                <w:b/>
                <w:snapToGrid w:val="0"/>
                <w:sz w:val="18"/>
                <w:szCs w:val="20"/>
              </w:rPr>
              <w:t>Residential property, or residential portion of a multi-use property</w:t>
            </w:r>
          </w:p>
          <w:p w14:paraId="61D26F7B" w14:textId="77777777" w:rsidR="00E52C70" w:rsidRPr="00E52C70" w:rsidRDefault="00E52C70" w:rsidP="00E52C70">
            <w:pPr>
              <w:widowControl w:val="0"/>
              <w:spacing w:after="0" w:line="240" w:lineRule="auto"/>
              <w:jc w:val="center"/>
              <w:rPr>
                <w:rFonts w:ascii="CG Times" w:eastAsia="Times New Roman" w:hAnsi="CG Times" w:cs="Times New Roman"/>
                <w:b/>
                <w:snapToGrid w:val="0"/>
                <w:sz w:val="18"/>
                <w:szCs w:val="20"/>
              </w:rPr>
            </w:pPr>
          </w:p>
          <w:p w14:paraId="610BA569" w14:textId="77777777" w:rsidR="00E52C70" w:rsidRPr="00E52C70" w:rsidRDefault="00E52C70" w:rsidP="00E52C70">
            <w:pPr>
              <w:widowControl w:val="0"/>
              <w:spacing w:after="0" w:line="240" w:lineRule="auto"/>
              <w:jc w:val="both"/>
              <w:rPr>
                <w:rFonts w:ascii="CG Times" w:eastAsia="Times New Roman" w:hAnsi="CG Times" w:cs="Times New Roman"/>
                <w:b/>
                <w:snapToGrid w:val="0"/>
                <w:sz w:val="18"/>
                <w:szCs w:val="20"/>
              </w:rPr>
            </w:pPr>
          </w:p>
          <w:p w14:paraId="16D5A449" w14:textId="77777777" w:rsidR="00E52C70" w:rsidRPr="00E52C70" w:rsidRDefault="00E52C70" w:rsidP="00E52C70">
            <w:pPr>
              <w:widowControl w:val="0"/>
              <w:spacing w:after="0" w:line="240" w:lineRule="auto"/>
              <w:jc w:val="both"/>
              <w:rPr>
                <w:rFonts w:ascii="CG Times" w:eastAsia="Times New Roman" w:hAnsi="CG Times" w:cs="Times New Roman"/>
                <w:b/>
                <w:snapToGrid w:val="0"/>
                <w:sz w:val="18"/>
                <w:szCs w:val="20"/>
              </w:rPr>
            </w:pPr>
          </w:p>
          <w:p w14:paraId="1D0C30A8" w14:textId="77777777" w:rsidR="00E52C70" w:rsidRPr="00E52C70" w:rsidRDefault="00E52C70" w:rsidP="00E52C70">
            <w:pPr>
              <w:widowControl w:val="0"/>
              <w:spacing w:after="0" w:line="240" w:lineRule="auto"/>
              <w:jc w:val="both"/>
              <w:rPr>
                <w:rFonts w:ascii="CG Times" w:eastAsia="Times New Roman" w:hAnsi="CG Times" w:cs="Times New Roman"/>
                <w:b/>
                <w:snapToGrid w:val="0"/>
                <w:sz w:val="18"/>
                <w:szCs w:val="20"/>
              </w:rPr>
            </w:pPr>
          </w:p>
          <w:p w14:paraId="77B34FFB" w14:textId="77777777" w:rsidR="00E52C70" w:rsidRPr="00E52C70" w:rsidRDefault="00E52C70" w:rsidP="00E52C70">
            <w:pPr>
              <w:widowControl w:val="0"/>
              <w:spacing w:after="0" w:line="240" w:lineRule="auto"/>
              <w:jc w:val="both"/>
              <w:rPr>
                <w:rFonts w:ascii="CG Times" w:eastAsia="Times New Roman" w:hAnsi="CG Times" w:cs="Times New Roman"/>
                <w:b/>
                <w:snapToGrid w:val="0"/>
                <w:sz w:val="18"/>
                <w:szCs w:val="20"/>
              </w:rPr>
            </w:pPr>
          </w:p>
          <w:p w14:paraId="35103DCE" w14:textId="77777777" w:rsidR="00E52C70" w:rsidRPr="00E52C70" w:rsidRDefault="00E52C70" w:rsidP="00E52C70">
            <w:pPr>
              <w:widowControl w:val="0"/>
              <w:spacing w:after="0" w:line="240" w:lineRule="auto"/>
              <w:jc w:val="both"/>
              <w:rPr>
                <w:rFonts w:ascii="CG Times" w:eastAsia="Times New Roman" w:hAnsi="CG Times" w:cs="Times New Roman"/>
                <w:b/>
                <w:snapToGrid w:val="0"/>
                <w:sz w:val="18"/>
                <w:szCs w:val="20"/>
              </w:rPr>
            </w:pPr>
          </w:p>
          <w:p w14:paraId="2BD42F37" w14:textId="77777777" w:rsidR="00E52C70" w:rsidRDefault="00E52C70" w:rsidP="00E52C70">
            <w:pPr>
              <w:widowControl w:val="0"/>
              <w:spacing w:after="0" w:line="240" w:lineRule="auto"/>
              <w:jc w:val="center"/>
              <w:rPr>
                <w:rFonts w:ascii="CG Times" w:eastAsia="Times New Roman" w:hAnsi="CG Times" w:cs="Times New Roman"/>
                <w:b/>
                <w:snapToGrid w:val="0"/>
                <w:sz w:val="18"/>
                <w:szCs w:val="20"/>
              </w:rPr>
            </w:pPr>
          </w:p>
          <w:p w14:paraId="4B1FD7C9" w14:textId="2413EF68" w:rsidR="00E52C70" w:rsidRPr="00E52C70" w:rsidRDefault="00E52C70" w:rsidP="00E52C70">
            <w:pPr>
              <w:widowControl w:val="0"/>
              <w:spacing w:after="0" w:line="240" w:lineRule="auto"/>
              <w:jc w:val="center"/>
              <w:rPr>
                <w:rFonts w:ascii="CG Times" w:eastAsia="Times New Roman" w:hAnsi="CG Times" w:cs="Times New Roman"/>
                <w:b/>
                <w:snapToGrid w:val="0"/>
                <w:sz w:val="18"/>
                <w:szCs w:val="20"/>
              </w:rPr>
            </w:pPr>
            <w:r w:rsidRPr="00E52C70">
              <w:rPr>
                <w:rFonts w:ascii="CG Times" w:eastAsia="Times New Roman" w:hAnsi="CG Times" w:cs="Times New Roman"/>
                <w:b/>
                <w:snapToGrid w:val="0"/>
                <w:sz w:val="18"/>
                <w:szCs w:val="20"/>
              </w:rPr>
              <w:t>OUTDOORS</w:t>
            </w:r>
          </w:p>
        </w:tc>
        <w:tc>
          <w:tcPr>
            <w:tcW w:w="1393" w:type="pct"/>
            <w:gridSpan w:val="2"/>
            <w:tcBorders>
              <w:top w:val="single" w:sz="7" w:space="0" w:color="000000"/>
              <w:left w:val="single" w:sz="7" w:space="0" w:color="000000"/>
              <w:bottom w:val="double" w:sz="12" w:space="0" w:color="000000"/>
              <w:right w:val="single" w:sz="7" w:space="0" w:color="000000"/>
            </w:tcBorders>
          </w:tcPr>
          <w:p w14:paraId="1FA60C98" w14:textId="77777777" w:rsidR="00E52C70" w:rsidRPr="00E52C70" w:rsidRDefault="00E52C70" w:rsidP="00E52C70">
            <w:pPr>
              <w:widowControl w:val="0"/>
              <w:spacing w:after="0" w:line="240" w:lineRule="auto"/>
              <w:jc w:val="both"/>
              <w:rPr>
                <w:rFonts w:ascii="CG Times" w:eastAsia="Times New Roman" w:hAnsi="CG Times" w:cs="Times New Roman"/>
                <w:b/>
                <w:snapToGrid w:val="0"/>
                <w:sz w:val="18"/>
                <w:szCs w:val="20"/>
              </w:rPr>
            </w:pPr>
          </w:p>
          <w:p w14:paraId="403DDD23" w14:textId="77777777" w:rsidR="00E52C70" w:rsidRPr="00E52C70" w:rsidRDefault="00E52C70" w:rsidP="00E52C70">
            <w:pPr>
              <w:widowControl w:val="0"/>
              <w:spacing w:after="0" w:line="240" w:lineRule="auto"/>
              <w:jc w:val="center"/>
              <w:rPr>
                <w:rFonts w:ascii="CG Times" w:eastAsia="Times New Roman" w:hAnsi="CG Times" w:cs="Times New Roman"/>
                <w:b/>
                <w:snapToGrid w:val="0"/>
                <w:sz w:val="18"/>
                <w:szCs w:val="20"/>
              </w:rPr>
            </w:pPr>
            <w:r w:rsidRPr="00E52C70">
              <w:rPr>
                <w:rFonts w:ascii="CG Times" w:eastAsia="Times New Roman" w:hAnsi="CG Times" w:cs="Times New Roman"/>
                <w:b/>
                <w:snapToGrid w:val="0"/>
                <w:sz w:val="18"/>
                <w:szCs w:val="20"/>
              </w:rPr>
              <w:t>Residential property, or residential portion of a  multi-use property</w:t>
            </w:r>
          </w:p>
          <w:p w14:paraId="20597137" w14:textId="77777777" w:rsidR="00E52C70" w:rsidRPr="00E52C70" w:rsidRDefault="00E52C70" w:rsidP="00E52C70">
            <w:pPr>
              <w:widowControl w:val="0"/>
              <w:spacing w:after="0" w:line="240" w:lineRule="auto"/>
              <w:jc w:val="center"/>
              <w:rPr>
                <w:rFonts w:ascii="CG Times" w:eastAsia="Times New Roman" w:hAnsi="CG Times" w:cs="Times New Roman"/>
                <w:b/>
                <w:snapToGrid w:val="0"/>
                <w:sz w:val="18"/>
                <w:szCs w:val="20"/>
              </w:rPr>
            </w:pPr>
          </w:p>
          <w:p w14:paraId="22591B3B" w14:textId="77777777" w:rsidR="00E52C70" w:rsidRPr="00E52C70" w:rsidRDefault="00E52C70" w:rsidP="00E52C70">
            <w:pPr>
              <w:widowControl w:val="0"/>
              <w:spacing w:after="0" w:line="240" w:lineRule="auto"/>
              <w:jc w:val="both"/>
              <w:rPr>
                <w:rFonts w:ascii="CG Times" w:eastAsia="Times New Roman" w:hAnsi="CG Times" w:cs="Times New Roman"/>
                <w:b/>
                <w:snapToGrid w:val="0"/>
                <w:sz w:val="18"/>
                <w:szCs w:val="20"/>
              </w:rPr>
            </w:pPr>
          </w:p>
          <w:p w14:paraId="4F766E84" w14:textId="77777777" w:rsidR="00E52C70" w:rsidRPr="00E52C70" w:rsidRDefault="00E52C70" w:rsidP="00E52C70">
            <w:pPr>
              <w:widowControl w:val="0"/>
              <w:spacing w:after="0" w:line="240" w:lineRule="auto"/>
              <w:jc w:val="both"/>
              <w:rPr>
                <w:rFonts w:ascii="CG Times" w:eastAsia="Times New Roman" w:hAnsi="CG Times" w:cs="Times New Roman"/>
                <w:b/>
                <w:snapToGrid w:val="0"/>
                <w:sz w:val="18"/>
                <w:szCs w:val="20"/>
              </w:rPr>
            </w:pPr>
          </w:p>
          <w:p w14:paraId="0D7A8DC1" w14:textId="77777777" w:rsidR="00E52C70" w:rsidRPr="00E52C70" w:rsidRDefault="00E52C70" w:rsidP="00E52C70">
            <w:pPr>
              <w:widowControl w:val="0"/>
              <w:spacing w:after="0" w:line="240" w:lineRule="auto"/>
              <w:jc w:val="both"/>
              <w:rPr>
                <w:rFonts w:ascii="CG Times" w:eastAsia="Times New Roman" w:hAnsi="CG Times" w:cs="Times New Roman"/>
                <w:b/>
                <w:snapToGrid w:val="0"/>
                <w:sz w:val="18"/>
                <w:szCs w:val="20"/>
              </w:rPr>
            </w:pPr>
          </w:p>
          <w:p w14:paraId="319CE9C0" w14:textId="77777777" w:rsidR="00E52C70" w:rsidRPr="00E52C70" w:rsidRDefault="00E52C70" w:rsidP="00E52C70">
            <w:pPr>
              <w:widowControl w:val="0"/>
              <w:spacing w:after="0" w:line="240" w:lineRule="auto"/>
              <w:jc w:val="both"/>
              <w:rPr>
                <w:rFonts w:ascii="CG Times" w:eastAsia="Times New Roman" w:hAnsi="CG Times" w:cs="Times New Roman"/>
                <w:b/>
                <w:snapToGrid w:val="0"/>
                <w:sz w:val="18"/>
                <w:szCs w:val="20"/>
              </w:rPr>
            </w:pPr>
          </w:p>
          <w:p w14:paraId="6BC02CE9" w14:textId="77777777" w:rsidR="00E52C70" w:rsidRPr="00E52C70" w:rsidRDefault="00E52C70" w:rsidP="00E52C70">
            <w:pPr>
              <w:widowControl w:val="0"/>
              <w:spacing w:after="0" w:line="240" w:lineRule="auto"/>
              <w:jc w:val="both"/>
              <w:rPr>
                <w:rFonts w:ascii="CG Times" w:eastAsia="Times New Roman" w:hAnsi="CG Times" w:cs="Times New Roman"/>
                <w:b/>
                <w:snapToGrid w:val="0"/>
                <w:sz w:val="18"/>
                <w:szCs w:val="20"/>
              </w:rPr>
            </w:pPr>
          </w:p>
          <w:p w14:paraId="4687CF65" w14:textId="77777777" w:rsidR="00E52C70" w:rsidRPr="00E52C70" w:rsidRDefault="00E52C70" w:rsidP="00E52C70">
            <w:pPr>
              <w:widowControl w:val="0"/>
              <w:spacing w:after="0" w:line="240" w:lineRule="auto"/>
              <w:jc w:val="both"/>
              <w:rPr>
                <w:rFonts w:ascii="CG Times" w:eastAsia="Times New Roman" w:hAnsi="CG Times" w:cs="Times New Roman"/>
                <w:b/>
                <w:snapToGrid w:val="0"/>
                <w:sz w:val="18"/>
                <w:szCs w:val="20"/>
              </w:rPr>
            </w:pPr>
          </w:p>
          <w:p w14:paraId="632C2D22" w14:textId="77777777" w:rsidR="00E52C70" w:rsidRPr="00E52C70" w:rsidRDefault="00E52C70" w:rsidP="00E52C70">
            <w:pPr>
              <w:widowControl w:val="0"/>
              <w:spacing w:after="0" w:line="240" w:lineRule="auto"/>
              <w:jc w:val="center"/>
              <w:rPr>
                <w:rFonts w:ascii="CG Times" w:eastAsia="Times New Roman" w:hAnsi="CG Times" w:cs="Times New Roman"/>
                <w:b/>
                <w:snapToGrid w:val="0"/>
                <w:sz w:val="18"/>
                <w:szCs w:val="20"/>
              </w:rPr>
            </w:pPr>
            <w:r w:rsidRPr="00E52C70">
              <w:rPr>
                <w:rFonts w:ascii="CG Times" w:eastAsia="Times New Roman" w:hAnsi="CG Times" w:cs="Times New Roman"/>
                <w:b/>
                <w:snapToGrid w:val="0"/>
                <w:sz w:val="18"/>
                <w:szCs w:val="20"/>
              </w:rPr>
              <w:t>INDOORS</w:t>
            </w:r>
          </w:p>
        </w:tc>
        <w:tc>
          <w:tcPr>
            <w:tcW w:w="820" w:type="pct"/>
            <w:tcBorders>
              <w:top w:val="single" w:sz="7" w:space="0" w:color="000000"/>
              <w:left w:val="single" w:sz="7" w:space="0" w:color="000000"/>
              <w:bottom w:val="double" w:sz="12" w:space="0" w:color="000000"/>
              <w:right w:val="single" w:sz="7" w:space="0" w:color="000000"/>
            </w:tcBorders>
          </w:tcPr>
          <w:p w14:paraId="30CC4A38" w14:textId="77777777" w:rsidR="00E52C70" w:rsidRPr="00E52C70" w:rsidRDefault="00E52C70" w:rsidP="00E52C70">
            <w:pPr>
              <w:widowControl w:val="0"/>
              <w:spacing w:after="0" w:line="240" w:lineRule="auto"/>
              <w:jc w:val="both"/>
              <w:rPr>
                <w:rFonts w:ascii="CG Times" w:eastAsia="Times New Roman" w:hAnsi="CG Times" w:cs="Times New Roman"/>
                <w:b/>
                <w:snapToGrid w:val="0"/>
                <w:sz w:val="18"/>
                <w:szCs w:val="20"/>
              </w:rPr>
            </w:pPr>
          </w:p>
          <w:p w14:paraId="28480A28" w14:textId="77777777" w:rsidR="00E52C70" w:rsidRPr="00E52C70" w:rsidRDefault="00E52C70" w:rsidP="00E52C70">
            <w:pPr>
              <w:widowControl w:val="0"/>
              <w:spacing w:after="0" w:line="240" w:lineRule="auto"/>
              <w:jc w:val="center"/>
              <w:rPr>
                <w:rFonts w:ascii="CG Times" w:eastAsia="Times New Roman" w:hAnsi="CG Times" w:cs="Times New Roman"/>
                <w:b/>
                <w:snapToGrid w:val="0"/>
                <w:sz w:val="18"/>
                <w:szCs w:val="20"/>
              </w:rPr>
            </w:pPr>
            <w:r w:rsidRPr="00E52C70">
              <w:rPr>
                <w:rFonts w:ascii="CG Times" w:eastAsia="Times New Roman" w:hAnsi="CG Times" w:cs="Times New Roman"/>
                <w:b/>
                <w:snapToGrid w:val="0"/>
                <w:sz w:val="18"/>
                <w:szCs w:val="20"/>
              </w:rPr>
              <w:t>Commercial facility, non-residential portion of a multi-use property, or community service facility</w:t>
            </w:r>
          </w:p>
          <w:p w14:paraId="6EBA62C4" w14:textId="77777777" w:rsidR="00E52C70" w:rsidRPr="00E52C70" w:rsidRDefault="00E52C70" w:rsidP="00E52C70">
            <w:pPr>
              <w:widowControl w:val="0"/>
              <w:spacing w:after="0" w:line="240" w:lineRule="auto"/>
              <w:jc w:val="center"/>
              <w:rPr>
                <w:rFonts w:ascii="CG Times" w:eastAsia="Times New Roman" w:hAnsi="CG Times" w:cs="Times New Roman"/>
                <w:b/>
                <w:snapToGrid w:val="0"/>
                <w:sz w:val="18"/>
                <w:szCs w:val="20"/>
              </w:rPr>
            </w:pPr>
          </w:p>
          <w:p w14:paraId="33101D08" w14:textId="77777777" w:rsidR="00E52C70" w:rsidRDefault="00E52C70" w:rsidP="00E52C70">
            <w:pPr>
              <w:widowControl w:val="0"/>
              <w:spacing w:after="0" w:line="240" w:lineRule="auto"/>
              <w:jc w:val="center"/>
              <w:rPr>
                <w:rFonts w:ascii="CG Times" w:eastAsia="Times New Roman" w:hAnsi="CG Times" w:cs="Times New Roman"/>
                <w:b/>
                <w:snapToGrid w:val="0"/>
                <w:sz w:val="18"/>
                <w:szCs w:val="20"/>
              </w:rPr>
            </w:pPr>
          </w:p>
          <w:p w14:paraId="7F6BE8EB" w14:textId="062420EF" w:rsidR="00E52C70" w:rsidRPr="00E52C70" w:rsidRDefault="00E52C70" w:rsidP="00E52C70">
            <w:pPr>
              <w:widowControl w:val="0"/>
              <w:spacing w:after="0" w:line="240" w:lineRule="auto"/>
              <w:jc w:val="center"/>
              <w:rPr>
                <w:rFonts w:ascii="CG Times" w:eastAsia="Times New Roman" w:hAnsi="CG Times" w:cs="Times New Roman"/>
                <w:b/>
                <w:snapToGrid w:val="0"/>
                <w:sz w:val="18"/>
                <w:szCs w:val="20"/>
              </w:rPr>
            </w:pPr>
            <w:r w:rsidRPr="00E52C70">
              <w:rPr>
                <w:rFonts w:ascii="CG Times" w:eastAsia="Times New Roman" w:hAnsi="CG Times" w:cs="Times New Roman"/>
                <w:b/>
                <w:snapToGrid w:val="0"/>
                <w:sz w:val="18"/>
                <w:szCs w:val="20"/>
              </w:rPr>
              <w:t>OUTDOORS</w:t>
            </w:r>
          </w:p>
        </w:tc>
        <w:tc>
          <w:tcPr>
            <w:tcW w:w="820" w:type="pct"/>
            <w:tcBorders>
              <w:top w:val="single" w:sz="7" w:space="0" w:color="000000"/>
              <w:left w:val="single" w:sz="7" w:space="0" w:color="000000"/>
              <w:bottom w:val="double" w:sz="12" w:space="0" w:color="000000"/>
              <w:right w:val="single" w:sz="7" w:space="0" w:color="000000"/>
            </w:tcBorders>
          </w:tcPr>
          <w:p w14:paraId="69D378FA" w14:textId="77777777" w:rsidR="00E52C70" w:rsidRPr="00E52C70" w:rsidRDefault="00E52C70" w:rsidP="00E52C70">
            <w:pPr>
              <w:widowControl w:val="0"/>
              <w:spacing w:after="0" w:line="240" w:lineRule="auto"/>
              <w:jc w:val="both"/>
              <w:rPr>
                <w:rFonts w:ascii="CG Times" w:eastAsia="Times New Roman" w:hAnsi="CG Times" w:cs="Times New Roman"/>
                <w:b/>
                <w:snapToGrid w:val="0"/>
                <w:sz w:val="18"/>
                <w:szCs w:val="20"/>
              </w:rPr>
            </w:pPr>
          </w:p>
          <w:p w14:paraId="70D50787" w14:textId="77777777" w:rsidR="00E52C70" w:rsidRPr="00E52C70" w:rsidRDefault="00E52C70" w:rsidP="00E52C70">
            <w:pPr>
              <w:widowControl w:val="0"/>
              <w:spacing w:after="0" w:line="240" w:lineRule="auto"/>
              <w:jc w:val="center"/>
              <w:rPr>
                <w:rFonts w:ascii="CG Times" w:eastAsia="Times New Roman" w:hAnsi="CG Times" w:cs="Times New Roman"/>
                <w:b/>
                <w:snapToGrid w:val="0"/>
                <w:sz w:val="18"/>
                <w:szCs w:val="20"/>
              </w:rPr>
            </w:pPr>
            <w:r w:rsidRPr="00E52C70">
              <w:rPr>
                <w:rFonts w:ascii="CG Times" w:eastAsia="Times New Roman" w:hAnsi="CG Times" w:cs="Times New Roman"/>
                <w:b/>
                <w:snapToGrid w:val="0"/>
                <w:sz w:val="18"/>
                <w:szCs w:val="20"/>
              </w:rPr>
              <w:t>Commercial facility or non-residential portion of a multi-use property</w:t>
            </w:r>
          </w:p>
          <w:p w14:paraId="378EB7C9" w14:textId="77777777" w:rsidR="00E52C70" w:rsidRPr="00E52C70" w:rsidRDefault="00E52C70" w:rsidP="00E52C70">
            <w:pPr>
              <w:widowControl w:val="0"/>
              <w:spacing w:after="0" w:line="240" w:lineRule="auto"/>
              <w:jc w:val="both"/>
              <w:rPr>
                <w:rFonts w:ascii="CG Times" w:eastAsia="Times New Roman" w:hAnsi="CG Times" w:cs="Times New Roman"/>
                <w:b/>
                <w:snapToGrid w:val="0"/>
                <w:sz w:val="18"/>
                <w:szCs w:val="20"/>
              </w:rPr>
            </w:pPr>
          </w:p>
          <w:p w14:paraId="792D69AA" w14:textId="77777777" w:rsidR="00E52C70" w:rsidRPr="00E52C70" w:rsidRDefault="00E52C70" w:rsidP="00E52C70">
            <w:pPr>
              <w:widowControl w:val="0"/>
              <w:spacing w:after="0" w:line="240" w:lineRule="auto"/>
              <w:jc w:val="both"/>
              <w:rPr>
                <w:rFonts w:ascii="CG Times" w:eastAsia="Times New Roman" w:hAnsi="CG Times" w:cs="Times New Roman"/>
                <w:b/>
                <w:snapToGrid w:val="0"/>
                <w:sz w:val="18"/>
                <w:szCs w:val="20"/>
              </w:rPr>
            </w:pPr>
          </w:p>
          <w:p w14:paraId="5E3BA22E" w14:textId="77777777" w:rsidR="00E52C70" w:rsidRPr="00E52C70" w:rsidRDefault="00E52C70" w:rsidP="00E52C70">
            <w:pPr>
              <w:widowControl w:val="0"/>
              <w:spacing w:after="0" w:line="240" w:lineRule="auto"/>
              <w:jc w:val="both"/>
              <w:rPr>
                <w:rFonts w:ascii="CG Times" w:eastAsia="Times New Roman" w:hAnsi="CG Times" w:cs="Times New Roman"/>
                <w:b/>
                <w:snapToGrid w:val="0"/>
                <w:sz w:val="18"/>
                <w:szCs w:val="20"/>
              </w:rPr>
            </w:pPr>
          </w:p>
          <w:p w14:paraId="30C9AFA1" w14:textId="77777777" w:rsidR="00E52C70" w:rsidRPr="00E52C70" w:rsidRDefault="00E52C70" w:rsidP="00E52C70">
            <w:pPr>
              <w:widowControl w:val="0"/>
              <w:spacing w:after="0" w:line="240" w:lineRule="auto"/>
              <w:jc w:val="both"/>
              <w:rPr>
                <w:rFonts w:ascii="CG Times" w:eastAsia="Times New Roman" w:hAnsi="CG Times" w:cs="Times New Roman"/>
                <w:b/>
                <w:snapToGrid w:val="0"/>
                <w:sz w:val="18"/>
                <w:szCs w:val="20"/>
              </w:rPr>
            </w:pPr>
          </w:p>
          <w:p w14:paraId="38A7D2E8" w14:textId="77777777" w:rsidR="00E52C70" w:rsidRPr="00E52C70" w:rsidRDefault="00E52C70" w:rsidP="00E52C70">
            <w:pPr>
              <w:widowControl w:val="0"/>
              <w:spacing w:after="0" w:line="240" w:lineRule="auto"/>
              <w:jc w:val="center"/>
              <w:rPr>
                <w:rFonts w:ascii="CG Times" w:eastAsia="Times New Roman" w:hAnsi="CG Times" w:cs="Times New Roman"/>
                <w:b/>
                <w:snapToGrid w:val="0"/>
                <w:sz w:val="18"/>
                <w:szCs w:val="20"/>
              </w:rPr>
            </w:pPr>
            <w:r w:rsidRPr="00E52C70">
              <w:rPr>
                <w:rFonts w:ascii="CG Times" w:eastAsia="Times New Roman" w:hAnsi="CG Times" w:cs="Times New Roman"/>
                <w:b/>
                <w:snapToGrid w:val="0"/>
                <w:sz w:val="18"/>
                <w:szCs w:val="20"/>
              </w:rPr>
              <w:t>INDOORS</w:t>
            </w:r>
          </w:p>
        </w:tc>
      </w:tr>
      <w:tr w:rsidR="00E52C70" w:rsidRPr="00E52C70" w14:paraId="74048CF0" w14:textId="77777777" w:rsidTr="00E52C70">
        <w:tc>
          <w:tcPr>
            <w:tcW w:w="689" w:type="pct"/>
            <w:tcBorders>
              <w:top w:val="single" w:sz="7" w:space="0" w:color="000000"/>
              <w:left w:val="single" w:sz="7" w:space="0" w:color="000000"/>
              <w:bottom w:val="single" w:sz="7" w:space="0" w:color="000000"/>
              <w:right w:val="single" w:sz="7" w:space="0" w:color="000000"/>
            </w:tcBorders>
          </w:tcPr>
          <w:p w14:paraId="1AEDB277" w14:textId="77777777" w:rsidR="00E52C70" w:rsidRPr="00E52C70" w:rsidRDefault="00E52C70" w:rsidP="00E52C70">
            <w:pPr>
              <w:widowControl w:val="0"/>
              <w:spacing w:after="0" w:line="240" w:lineRule="auto"/>
              <w:jc w:val="both"/>
              <w:rPr>
                <w:rFonts w:ascii="CG Times" w:eastAsia="Times New Roman" w:hAnsi="CG Times" w:cs="Times New Roman"/>
                <w:b/>
                <w:snapToGrid w:val="0"/>
                <w:sz w:val="18"/>
                <w:szCs w:val="20"/>
              </w:rPr>
            </w:pPr>
          </w:p>
          <w:p w14:paraId="2BE43ABA" w14:textId="77777777" w:rsidR="00E52C70" w:rsidRPr="00E52C70" w:rsidRDefault="00E52C70" w:rsidP="00E52C70">
            <w:pPr>
              <w:widowControl w:val="0"/>
              <w:spacing w:after="0" w:line="240" w:lineRule="auto"/>
              <w:jc w:val="center"/>
              <w:rPr>
                <w:rFonts w:ascii="CG Times" w:eastAsia="Times New Roman" w:hAnsi="CG Times" w:cs="Times New Roman"/>
                <w:b/>
                <w:snapToGrid w:val="0"/>
                <w:sz w:val="18"/>
                <w:szCs w:val="20"/>
              </w:rPr>
            </w:pPr>
            <w:r w:rsidRPr="00E52C70">
              <w:rPr>
                <w:rFonts w:ascii="CG Times" w:eastAsia="Times New Roman" w:hAnsi="CG Times" w:cs="Times New Roman"/>
                <w:b/>
                <w:snapToGrid w:val="0"/>
                <w:sz w:val="18"/>
                <w:szCs w:val="20"/>
              </w:rPr>
              <w:t>Octave</w:t>
            </w:r>
          </w:p>
          <w:p w14:paraId="6DADAD96" w14:textId="77777777" w:rsidR="00E52C70" w:rsidRPr="00E52C70" w:rsidRDefault="00E52C70" w:rsidP="00E52C70">
            <w:pPr>
              <w:widowControl w:val="0"/>
              <w:spacing w:after="0" w:line="240" w:lineRule="auto"/>
              <w:jc w:val="center"/>
              <w:rPr>
                <w:rFonts w:ascii="CG Times" w:eastAsia="Times New Roman" w:hAnsi="CG Times" w:cs="Times New Roman"/>
                <w:b/>
                <w:snapToGrid w:val="0"/>
                <w:sz w:val="18"/>
                <w:szCs w:val="20"/>
              </w:rPr>
            </w:pPr>
            <w:smartTag w:uri="urn:schemas-microsoft-com:office:smarttags" w:element="place">
              <w:smartTag w:uri="urn:schemas-microsoft-com:office:smarttags" w:element="PlaceName">
                <w:r w:rsidRPr="00E52C70">
                  <w:rPr>
                    <w:rFonts w:ascii="CG Times" w:eastAsia="Times New Roman" w:hAnsi="CG Times" w:cs="Times New Roman"/>
                    <w:b/>
                    <w:snapToGrid w:val="0"/>
                    <w:sz w:val="18"/>
                    <w:szCs w:val="20"/>
                  </w:rPr>
                  <w:t>Band</w:t>
                </w:r>
              </w:smartTag>
              <w:r w:rsidRPr="00E52C70">
                <w:rPr>
                  <w:rFonts w:ascii="CG Times" w:eastAsia="Times New Roman" w:hAnsi="CG Times" w:cs="Times New Roman"/>
                  <w:b/>
                  <w:snapToGrid w:val="0"/>
                  <w:sz w:val="18"/>
                  <w:szCs w:val="20"/>
                </w:rPr>
                <w:t xml:space="preserve"> </w:t>
              </w:r>
              <w:smartTag w:uri="urn:schemas-microsoft-com:office:smarttags" w:element="PlaceType">
                <w:r w:rsidRPr="00E52C70">
                  <w:rPr>
                    <w:rFonts w:ascii="CG Times" w:eastAsia="Times New Roman" w:hAnsi="CG Times" w:cs="Times New Roman"/>
                    <w:b/>
                    <w:snapToGrid w:val="0"/>
                    <w:sz w:val="18"/>
                    <w:szCs w:val="20"/>
                  </w:rPr>
                  <w:t>Center</w:t>
                </w:r>
              </w:smartTag>
            </w:smartTag>
            <w:r w:rsidRPr="00E52C70">
              <w:rPr>
                <w:rFonts w:ascii="CG Times" w:eastAsia="Times New Roman" w:hAnsi="CG Times" w:cs="Times New Roman"/>
                <w:b/>
                <w:snapToGrid w:val="0"/>
                <w:sz w:val="18"/>
                <w:szCs w:val="20"/>
              </w:rPr>
              <w:t xml:space="preserve"> Frequency, Hz.</w:t>
            </w:r>
          </w:p>
        </w:tc>
        <w:tc>
          <w:tcPr>
            <w:tcW w:w="1279" w:type="pct"/>
            <w:gridSpan w:val="2"/>
            <w:tcBorders>
              <w:top w:val="single" w:sz="7" w:space="0" w:color="000000"/>
              <w:left w:val="single" w:sz="7" w:space="0" w:color="000000"/>
              <w:bottom w:val="single" w:sz="7" w:space="0" w:color="000000"/>
              <w:right w:val="single" w:sz="7" w:space="0" w:color="000000"/>
            </w:tcBorders>
          </w:tcPr>
          <w:p w14:paraId="3AE9404A" w14:textId="77777777" w:rsidR="00E52C70" w:rsidRPr="00E52C70" w:rsidRDefault="00E52C70" w:rsidP="00E52C70">
            <w:pPr>
              <w:widowControl w:val="0"/>
              <w:spacing w:after="0" w:line="240" w:lineRule="auto"/>
              <w:jc w:val="both"/>
              <w:rPr>
                <w:rFonts w:ascii="CG Times" w:eastAsia="Times New Roman" w:hAnsi="CG Times" w:cs="Times New Roman"/>
                <w:b/>
                <w:snapToGrid w:val="0"/>
                <w:sz w:val="18"/>
                <w:szCs w:val="20"/>
              </w:rPr>
            </w:pPr>
          </w:p>
          <w:p w14:paraId="215426D5" w14:textId="77777777" w:rsidR="00E52C70" w:rsidRPr="00E52C70" w:rsidRDefault="00E52C70" w:rsidP="00E52C70">
            <w:pPr>
              <w:widowControl w:val="0"/>
              <w:spacing w:after="0" w:line="240" w:lineRule="auto"/>
              <w:jc w:val="center"/>
              <w:rPr>
                <w:rFonts w:ascii="CG Times" w:eastAsia="Times New Roman" w:hAnsi="CG Times" w:cs="Times New Roman"/>
                <w:b/>
                <w:snapToGrid w:val="0"/>
                <w:sz w:val="18"/>
                <w:szCs w:val="20"/>
              </w:rPr>
            </w:pPr>
            <w:r w:rsidRPr="00E52C70">
              <w:rPr>
                <w:rFonts w:ascii="CG Times" w:eastAsia="Times New Roman" w:hAnsi="CG Times" w:cs="Times New Roman"/>
                <w:b/>
                <w:snapToGrid w:val="0"/>
                <w:sz w:val="18"/>
                <w:szCs w:val="20"/>
              </w:rPr>
              <w:t>Octave Band</w:t>
            </w:r>
          </w:p>
          <w:p w14:paraId="34628BF3" w14:textId="77777777" w:rsidR="00E52C70" w:rsidRPr="00E52C70" w:rsidRDefault="00E52C70" w:rsidP="00E52C70">
            <w:pPr>
              <w:widowControl w:val="0"/>
              <w:spacing w:after="0" w:line="240" w:lineRule="auto"/>
              <w:jc w:val="center"/>
              <w:rPr>
                <w:rFonts w:ascii="CG Times" w:eastAsia="Times New Roman" w:hAnsi="CG Times" w:cs="Times New Roman"/>
                <w:b/>
                <w:snapToGrid w:val="0"/>
                <w:sz w:val="18"/>
                <w:szCs w:val="20"/>
              </w:rPr>
            </w:pPr>
            <w:r w:rsidRPr="00E52C70">
              <w:rPr>
                <w:rFonts w:ascii="CG Times" w:eastAsia="Times New Roman" w:hAnsi="CG Times" w:cs="Times New Roman"/>
                <w:b/>
                <w:snapToGrid w:val="0"/>
                <w:sz w:val="18"/>
                <w:szCs w:val="20"/>
              </w:rPr>
              <w:t>Sound Pressure Level,</w:t>
            </w:r>
          </w:p>
          <w:p w14:paraId="439FC98F" w14:textId="77777777" w:rsidR="00E52C70" w:rsidRPr="00E52C70" w:rsidRDefault="00E52C70" w:rsidP="00E52C70">
            <w:pPr>
              <w:widowControl w:val="0"/>
              <w:spacing w:after="0" w:line="240" w:lineRule="auto"/>
              <w:jc w:val="center"/>
              <w:rPr>
                <w:rFonts w:ascii="CG Times" w:eastAsia="Times New Roman" w:hAnsi="CG Times" w:cs="Times New Roman"/>
                <w:b/>
                <w:snapToGrid w:val="0"/>
                <w:sz w:val="18"/>
                <w:szCs w:val="20"/>
              </w:rPr>
            </w:pPr>
            <w:r w:rsidRPr="00E52C70">
              <w:rPr>
                <w:rFonts w:ascii="CG Times" w:eastAsia="Times New Roman" w:hAnsi="CG Times" w:cs="Times New Roman"/>
                <w:b/>
                <w:snapToGrid w:val="0"/>
                <w:sz w:val="18"/>
                <w:szCs w:val="20"/>
              </w:rPr>
              <w:t>dB</w:t>
            </w:r>
          </w:p>
        </w:tc>
        <w:tc>
          <w:tcPr>
            <w:tcW w:w="1393" w:type="pct"/>
            <w:gridSpan w:val="2"/>
            <w:tcBorders>
              <w:top w:val="single" w:sz="7" w:space="0" w:color="000000"/>
              <w:left w:val="single" w:sz="7" w:space="0" w:color="000000"/>
              <w:bottom w:val="single" w:sz="7" w:space="0" w:color="000000"/>
              <w:right w:val="single" w:sz="7" w:space="0" w:color="000000"/>
            </w:tcBorders>
          </w:tcPr>
          <w:p w14:paraId="64045C72" w14:textId="77777777" w:rsidR="00E52C70" w:rsidRPr="00E52C70" w:rsidRDefault="00E52C70" w:rsidP="00E52C70">
            <w:pPr>
              <w:widowControl w:val="0"/>
              <w:spacing w:after="0" w:line="240" w:lineRule="auto"/>
              <w:jc w:val="both"/>
              <w:rPr>
                <w:rFonts w:ascii="CG Times" w:eastAsia="Times New Roman" w:hAnsi="CG Times" w:cs="Times New Roman"/>
                <w:b/>
                <w:snapToGrid w:val="0"/>
                <w:sz w:val="18"/>
                <w:szCs w:val="20"/>
              </w:rPr>
            </w:pPr>
          </w:p>
          <w:p w14:paraId="165B7807" w14:textId="77777777" w:rsidR="00E52C70" w:rsidRPr="00E52C70" w:rsidRDefault="00E52C70" w:rsidP="00E52C70">
            <w:pPr>
              <w:widowControl w:val="0"/>
              <w:spacing w:after="0" w:line="240" w:lineRule="auto"/>
              <w:jc w:val="center"/>
              <w:rPr>
                <w:rFonts w:ascii="CG Times" w:eastAsia="Times New Roman" w:hAnsi="CG Times" w:cs="Times New Roman"/>
                <w:b/>
                <w:snapToGrid w:val="0"/>
                <w:sz w:val="18"/>
                <w:szCs w:val="20"/>
              </w:rPr>
            </w:pPr>
            <w:r w:rsidRPr="00E52C70">
              <w:rPr>
                <w:rFonts w:ascii="CG Times" w:eastAsia="Times New Roman" w:hAnsi="CG Times" w:cs="Times New Roman"/>
                <w:b/>
                <w:snapToGrid w:val="0"/>
                <w:sz w:val="18"/>
                <w:szCs w:val="20"/>
              </w:rPr>
              <w:t>Octave Band</w:t>
            </w:r>
          </w:p>
          <w:p w14:paraId="4E186CA0" w14:textId="77777777" w:rsidR="00E52C70" w:rsidRPr="00E52C70" w:rsidRDefault="00E52C70" w:rsidP="00E52C70">
            <w:pPr>
              <w:widowControl w:val="0"/>
              <w:spacing w:after="0" w:line="240" w:lineRule="auto"/>
              <w:jc w:val="center"/>
              <w:rPr>
                <w:rFonts w:ascii="CG Times" w:eastAsia="Times New Roman" w:hAnsi="CG Times" w:cs="Times New Roman"/>
                <w:b/>
                <w:snapToGrid w:val="0"/>
                <w:sz w:val="18"/>
                <w:szCs w:val="20"/>
              </w:rPr>
            </w:pPr>
            <w:r w:rsidRPr="00E52C70">
              <w:rPr>
                <w:rFonts w:ascii="CG Times" w:eastAsia="Times New Roman" w:hAnsi="CG Times" w:cs="Times New Roman"/>
                <w:b/>
                <w:snapToGrid w:val="0"/>
                <w:sz w:val="18"/>
                <w:szCs w:val="20"/>
              </w:rPr>
              <w:t>Sound Pressure Level,</w:t>
            </w:r>
          </w:p>
          <w:p w14:paraId="1A0C05ED" w14:textId="77777777" w:rsidR="00E52C70" w:rsidRPr="00E52C70" w:rsidRDefault="00E52C70" w:rsidP="00E52C70">
            <w:pPr>
              <w:widowControl w:val="0"/>
              <w:spacing w:after="0" w:line="240" w:lineRule="auto"/>
              <w:jc w:val="center"/>
              <w:rPr>
                <w:rFonts w:ascii="CG Times" w:eastAsia="Times New Roman" w:hAnsi="CG Times" w:cs="Times New Roman"/>
                <w:b/>
                <w:snapToGrid w:val="0"/>
                <w:sz w:val="18"/>
                <w:szCs w:val="20"/>
              </w:rPr>
            </w:pPr>
            <w:r w:rsidRPr="00E52C70">
              <w:rPr>
                <w:rFonts w:ascii="CG Times" w:eastAsia="Times New Roman" w:hAnsi="CG Times" w:cs="Times New Roman"/>
                <w:b/>
                <w:snapToGrid w:val="0"/>
                <w:sz w:val="18"/>
                <w:szCs w:val="20"/>
              </w:rPr>
              <w:t>dB</w:t>
            </w:r>
          </w:p>
        </w:tc>
        <w:tc>
          <w:tcPr>
            <w:tcW w:w="820" w:type="pct"/>
            <w:tcBorders>
              <w:top w:val="single" w:sz="7" w:space="0" w:color="000000"/>
              <w:left w:val="single" w:sz="7" w:space="0" w:color="000000"/>
              <w:bottom w:val="single" w:sz="7" w:space="0" w:color="000000"/>
              <w:right w:val="single" w:sz="7" w:space="0" w:color="000000"/>
            </w:tcBorders>
          </w:tcPr>
          <w:p w14:paraId="5A4C19BB" w14:textId="77777777" w:rsidR="00E52C70" w:rsidRPr="00E52C70" w:rsidRDefault="00E52C70" w:rsidP="00E52C70">
            <w:pPr>
              <w:widowControl w:val="0"/>
              <w:spacing w:after="0" w:line="240" w:lineRule="auto"/>
              <w:jc w:val="both"/>
              <w:rPr>
                <w:rFonts w:ascii="CG Times" w:eastAsia="Times New Roman" w:hAnsi="CG Times" w:cs="Times New Roman"/>
                <w:b/>
                <w:snapToGrid w:val="0"/>
                <w:sz w:val="18"/>
                <w:szCs w:val="20"/>
              </w:rPr>
            </w:pPr>
          </w:p>
          <w:p w14:paraId="34840376" w14:textId="77777777" w:rsidR="00E52C70" w:rsidRPr="00E52C70" w:rsidRDefault="00E52C70" w:rsidP="00E52C70">
            <w:pPr>
              <w:widowControl w:val="0"/>
              <w:spacing w:after="0" w:line="240" w:lineRule="auto"/>
              <w:jc w:val="center"/>
              <w:rPr>
                <w:rFonts w:ascii="CG Times" w:eastAsia="Times New Roman" w:hAnsi="CG Times" w:cs="Times New Roman"/>
                <w:b/>
                <w:snapToGrid w:val="0"/>
                <w:sz w:val="18"/>
                <w:szCs w:val="20"/>
              </w:rPr>
            </w:pPr>
            <w:r w:rsidRPr="00E52C70">
              <w:rPr>
                <w:rFonts w:ascii="CG Times" w:eastAsia="Times New Roman" w:hAnsi="CG Times" w:cs="Times New Roman"/>
                <w:b/>
                <w:snapToGrid w:val="0"/>
                <w:sz w:val="18"/>
                <w:szCs w:val="20"/>
              </w:rPr>
              <w:t>Octave Band</w:t>
            </w:r>
          </w:p>
          <w:p w14:paraId="47858841" w14:textId="77777777" w:rsidR="00E52C70" w:rsidRPr="00E52C70" w:rsidRDefault="00E52C70" w:rsidP="00E52C70">
            <w:pPr>
              <w:widowControl w:val="0"/>
              <w:spacing w:after="0" w:line="240" w:lineRule="auto"/>
              <w:jc w:val="center"/>
              <w:rPr>
                <w:rFonts w:ascii="CG Times" w:eastAsia="Times New Roman" w:hAnsi="CG Times" w:cs="Times New Roman"/>
                <w:b/>
                <w:snapToGrid w:val="0"/>
                <w:sz w:val="18"/>
                <w:szCs w:val="20"/>
              </w:rPr>
            </w:pPr>
            <w:r w:rsidRPr="00E52C70">
              <w:rPr>
                <w:rFonts w:ascii="CG Times" w:eastAsia="Times New Roman" w:hAnsi="CG Times" w:cs="Times New Roman"/>
                <w:b/>
                <w:snapToGrid w:val="0"/>
                <w:sz w:val="18"/>
                <w:szCs w:val="20"/>
              </w:rPr>
              <w:t>Sound Pressure Level,</w:t>
            </w:r>
          </w:p>
          <w:p w14:paraId="68C8FCE7" w14:textId="77777777" w:rsidR="00E52C70" w:rsidRPr="00E52C70" w:rsidRDefault="00E52C70" w:rsidP="00E52C70">
            <w:pPr>
              <w:widowControl w:val="0"/>
              <w:spacing w:after="0" w:line="240" w:lineRule="auto"/>
              <w:jc w:val="center"/>
              <w:rPr>
                <w:rFonts w:ascii="CG Times" w:eastAsia="Times New Roman" w:hAnsi="CG Times" w:cs="Times New Roman"/>
                <w:b/>
                <w:snapToGrid w:val="0"/>
                <w:sz w:val="18"/>
                <w:szCs w:val="20"/>
              </w:rPr>
            </w:pPr>
            <w:r w:rsidRPr="00E52C70">
              <w:rPr>
                <w:rFonts w:ascii="CG Times" w:eastAsia="Times New Roman" w:hAnsi="CG Times" w:cs="Times New Roman"/>
                <w:b/>
                <w:snapToGrid w:val="0"/>
                <w:sz w:val="18"/>
                <w:szCs w:val="20"/>
              </w:rPr>
              <w:t>dB</w:t>
            </w:r>
          </w:p>
        </w:tc>
        <w:tc>
          <w:tcPr>
            <w:tcW w:w="820" w:type="pct"/>
            <w:tcBorders>
              <w:top w:val="single" w:sz="7" w:space="0" w:color="000000"/>
              <w:left w:val="single" w:sz="7" w:space="0" w:color="000000"/>
              <w:bottom w:val="single" w:sz="7" w:space="0" w:color="000000"/>
              <w:right w:val="single" w:sz="7" w:space="0" w:color="000000"/>
            </w:tcBorders>
          </w:tcPr>
          <w:p w14:paraId="019B1B37" w14:textId="77777777" w:rsidR="00E52C70" w:rsidRPr="00E52C70" w:rsidRDefault="00E52C70" w:rsidP="00E52C70">
            <w:pPr>
              <w:widowControl w:val="0"/>
              <w:spacing w:after="0" w:line="240" w:lineRule="auto"/>
              <w:jc w:val="both"/>
              <w:rPr>
                <w:rFonts w:ascii="CG Times" w:eastAsia="Times New Roman" w:hAnsi="CG Times" w:cs="Times New Roman"/>
                <w:b/>
                <w:snapToGrid w:val="0"/>
                <w:sz w:val="18"/>
                <w:szCs w:val="20"/>
              </w:rPr>
            </w:pPr>
          </w:p>
          <w:p w14:paraId="366FB2AC" w14:textId="77777777" w:rsidR="00E52C70" w:rsidRPr="00E52C70" w:rsidRDefault="00E52C70" w:rsidP="00E52C70">
            <w:pPr>
              <w:widowControl w:val="0"/>
              <w:spacing w:after="0" w:line="240" w:lineRule="auto"/>
              <w:jc w:val="center"/>
              <w:rPr>
                <w:rFonts w:ascii="CG Times" w:eastAsia="Times New Roman" w:hAnsi="CG Times" w:cs="Times New Roman"/>
                <w:b/>
                <w:snapToGrid w:val="0"/>
                <w:sz w:val="18"/>
                <w:szCs w:val="20"/>
              </w:rPr>
            </w:pPr>
            <w:r w:rsidRPr="00E52C70">
              <w:rPr>
                <w:rFonts w:ascii="CG Times" w:eastAsia="Times New Roman" w:hAnsi="CG Times" w:cs="Times New Roman"/>
                <w:b/>
                <w:snapToGrid w:val="0"/>
                <w:sz w:val="18"/>
                <w:szCs w:val="20"/>
              </w:rPr>
              <w:t>Octave Band</w:t>
            </w:r>
          </w:p>
          <w:p w14:paraId="762631F8" w14:textId="77777777" w:rsidR="00E52C70" w:rsidRPr="00E52C70" w:rsidRDefault="00E52C70" w:rsidP="00E52C70">
            <w:pPr>
              <w:widowControl w:val="0"/>
              <w:spacing w:after="0" w:line="240" w:lineRule="auto"/>
              <w:jc w:val="center"/>
              <w:rPr>
                <w:rFonts w:ascii="CG Times" w:eastAsia="Times New Roman" w:hAnsi="CG Times" w:cs="Times New Roman"/>
                <w:b/>
                <w:snapToGrid w:val="0"/>
                <w:sz w:val="18"/>
                <w:szCs w:val="20"/>
              </w:rPr>
            </w:pPr>
            <w:r w:rsidRPr="00E52C70">
              <w:rPr>
                <w:rFonts w:ascii="CG Times" w:eastAsia="Times New Roman" w:hAnsi="CG Times" w:cs="Times New Roman"/>
                <w:b/>
                <w:snapToGrid w:val="0"/>
                <w:sz w:val="18"/>
                <w:szCs w:val="20"/>
              </w:rPr>
              <w:t>Sound Pressure Level,</w:t>
            </w:r>
          </w:p>
          <w:p w14:paraId="3257F952" w14:textId="77777777" w:rsidR="00E52C70" w:rsidRPr="00E52C70" w:rsidRDefault="00E52C70" w:rsidP="00E52C70">
            <w:pPr>
              <w:widowControl w:val="0"/>
              <w:spacing w:after="0" w:line="240" w:lineRule="auto"/>
              <w:jc w:val="center"/>
              <w:rPr>
                <w:rFonts w:ascii="CG Times" w:eastAsia="Times New Roman" w:hAnsi="CG Times" w:cs="Times New Roman"/>
                <w:b/>
                <w:snapToGrid w:val="0"/>
                <w:sz w:val="18"/>
                <w:szCs w:val="20"/>
              </w:rPr>
            </w:pPr>
            <w:r w:rsidRPr="00E52C70">
              <w:rPr>
                <w:rFonts w:ascii="CG Times" w:eastAsia="Times New Roman" w:hAnsi="CG Times" w:cs="Times New Roman"/>
                <w:b/>
                <w:snapToGrid w:val="0"/>
                <w:sz w:val="18"/>
                <w:szCs w:val="20"/>
              </w:rPr>
              <w:t>dB</w:t>
            </w:r>
          </w:p>
        </w:tc>
      </w:tr>
      <w:tr w:rsidR="00E52C70" w:rsidRPr="00E52C70" w14:paraId="4FDE11D8" w14:textId="77777777" w:rsidTr="00E52C70">
        <w:tc>
          <w:tcPr>
            <w:tcW w:w="689" w:type="pct"/>
            <w:tcBorders>
              <w:top w:val="single" w:sz="7" w:space="0" w:color="000000"/>
              <w:left w:val="single" w:sz="7" w:space="0" w:color="000000"/>
              <w:bottom w:val="single" w:sz="7" w:space="0" w:color="000000"/>
              <w:right w:val="single" w:sz="7" w:space="0" w:color="000000"/>
            </w:tcBorders>
          </w:tcPr>
          <w:p w14:paraId="6D9FBE55" w14:textId="77777777" w:rsidR="00E52C70" w:rsidRPr="00E52C70" w:rsidRDefault="00E52C70" w:rsidP="00E52C70">
            <w:pPr>
              <w:widowControl w:val="0"/>
              <w:spacing w:after="0" w:line="240" w:lineRule="auto"/>
              <w:rPr>
                <w:rFonts w:ascii="CG Times" w:eastAsia="Times New Roman" w:hAnsi="CG Times" w:cs="Times New Roman"/>
                <w:b/>
                <w:snapToGrid w:val="0"/>
                <w:sz w:val="18"/>
                <w:szCs w:val="20"/>
              </w:rPr>
            </w:pPr>
          </w:p>
          <w:p w14:paraId="2455B97E" w14:textId="77777777" w:rsidR="00E52C70" w:rsidRPr="00E52C70" w:rsidRDefault="00E52C70" w:rsidP="00E52C70">
            <w:pPr>
              <w:widowControl w:val="0"/>
              <w:spacing w:after="0" w:line="240" w:lineRule="auto"/>
              <w:jc w:val="center"/>
              <w:rPr>
                <w:rFonts w:ascii="CG Times" w:eastAsia="Times New Roman" w:hAnsi="CG Times" w:cs="Times New Roman"/>
                <w:snapToGrid w:val="0"/>
                <w:sz w:val="18"/>
                <w:szCs w:val="20"/>
              </w:rPr>
            </w:pPr>
            <w:r w:rsidRPr="00E52C70">
              <w:rPr>
                <w:rFonts w:ascii="CG Times" w:eastAsia="Times New Roman" w:hAnsi="CG Times" w:cs="Times New Roman"/>
                <w:snapToGrid w:val="0"/>
                <w:sz w:val="18"/>
                <w:szCs w:val="20"/>
              </w:rPr>
              <w:t>Time</w:t>
            </w:r>
          </w:p>
        </w:tc>
        <w:tc>
          <w:tcPr>
            <w:tcW w:w="623" w:type="pct"/>
            <w:tcBorders>
              <w:top w:val="single" w:sz="7" w:space="0" w:color="000000"/>
              <w:left w:val="single" w:sz="7" w:space="0" w:color="000000"/>
              <w:bottom w:val="single" w:sz="7" w:space="0" w:color="000000"/>
              <w:right w:val="single" w:sz="7" w:space="0" w:color="000000"/>
            </w:tcBorders>
          </w:tcPr>
          <w:p w14:paraId="07B9DEEF" w14:textId="77777777" w:rsidR="00E52C70" w:rsidRPr="00E52C70" w:rsidRDefault="00E52C70" w:rsidP="00E52C70">
            <w:pPr>
              <w:widowControl w:val="0"/>
              <w:spacing w:after="0" w:line="240" w:lineRule="auto"/>
              <w:jc w:val="both"/>
              <w:rPr>
                <w:rFonts w:ascii="CG Times" w:eastAsia="Times New Roman" w:hAnsi="CG Times" w:cs="Times New Roman"/>
                <w:snapToGrid w:val="0"/>
                <w:sz w:val="18"/>
                <w:szCs w:val="20"/>
              </w:rPr>
            </w:pPr>
          </w:p>
          <w:p w14:paraId="00AA273B" w14:textId="77777777" w:rsidR="00E52C70" w:rsidRPr="00E52C70" w:rsidRDefault="00E52C70" w:rsidP="00E52C70">
            <w:pPr>
              <w:widowControl w:val="0"/>
              <w:spacing w:after="0" w:line="240" w:lineRule="auto"/>
              <w:jc w:val="center"/>
              <w:rPr>
                <w:rFonts w:ascii="CG Times" w:eastAsia="Times New Roman" w:hAnsi="CG Times" w:cs="Times New Roman"/>
                <w:snapToGrid w:val="0"/>
                <w:sz w:val="18"/>
                <w:szCs w:val="20"/>
              </w:rPr>
            </w:pPr>
            <w:r w:rsidRPr="00E52C70">
              <w:rPr>
                <w:rFonts w:ascii="CG Times" w:eastAsia="Times New Roman" w:hAnsi="CG Times" w:cs="Times New Roman"/>
                <w:snapToGrid w:val="0"/>
                <w:sz w:val="18"/>
                <w:szCs w:val="20"/>
              </w:rPr>
              <w:t>7 a.m.-10 p.m.</w:t>
            </w:r>
          </w:p>
        </w:tc>
        <w:tc>
          <w:tcPr>
            <w:tcW w:w="656" w:type="pct"/>
            <w:tcBorders>
              <w:top w:val="single" w:sz="7" w:space="0" w:color="000000"/>
              <w:left w:val="single" w:sz="7" w:space="0" w:color="000000"/>
              <w:bottom w:val="single" w:sz="7" w:space="0" w:color="000000"/>
              <w:right w:val="single" w:sz="7" w:space="0" w:color="000000"/>
            </w:tcBorders>
          </w:tcPr>
          <w:p w14:paraId="1AAFC2F3" w14:textId="77777777" w:rsidR="00E52C70" w:rsidRPr="00E52C70" w:rsidRDefault="00E52C70" w:rsidP="00E52C70">
            <w:pPr>
              <w:widowControl w:val="0"/>
              <w:spacing w:after="0" w:line="240" w:lineRule="auto"/>
              <w:jc w:val="both"/>
              <w:rPr>
                <w:rFonts w:ascii="CG Times" w:eastAsia="Times New Roman" w:hAnsi="CG Times" w:cs="Times New Roman"/>
                <w:snapToGrid w:val="0"/>
                <w:sz w:val="18"/>
                <w:szCs w:val="20"/>
              </w:rPr>
            </w:pPr>
          </w:p>
          <w:p w14:paraId="63D6A6D0" w14:textId="77777777" w:rsidR="00E52C70" w:rsidRPr="00E52C70" w:rsidRDefault="00E52C70" w:rsidP="00E52C70">
            <w:pPr>
              <w:widowControl w:val="0"/>
              <w:spacing w:after="0" w:line="240" w:lineRule="auto"/>
              <w:jc w:val="center"/>
              <w:rPr>
                <w:rFonts w:ascii="CG Times" w:eastAsia="Times New Roman" w:hAnsi="CG Times" w:cs="Times New Roman"/>
                <w:snapToGrid w:val="0"/>
                <w:sz w:val="18"/>
                <w:szCs w:val="20"/>
              </w:rPr>
            </w:pPr>
            <w:r w:rsidRPr="00E52C70">
              <w:rPr>
                <w:rFonts w:ascii="CG Times" w:eastAsia="Times New Roman" w:hAnsi="CG Times" w:cs="Times New Roman"/>
                <w:snapToGrid w:val="0"/>
                <w:sz w:val="18"/>
                <w:szCs w:val="20"/>
              </w:rPr>
              <w:t>10 p.m.-7 a.m.</w:t>
            </w:r>
          </w:p>
        </w:tc>
        <w:tc>
          <w:tcPr>
            <w:tcW w:w="697" w:type="pct"/>
            <w:tcBorders>
              <w:top w:val="single" w:sz="7" w:space="0" w:color="000000"/>
              <w:left w:val="single" w:sz="7" w:space="0" w:color="000000"/>
              <w:bottom w:val="single" w:sz="7" w:space="0" w:color="000000"/>
              <w:right w:val="single" w:sz="7" w:space="0" w:color="000000"/>
            </w:tcBorders>
          </w:tcPr>
          <w:p w14:paraId="3CCA6A4B" w14:textId="77777777" w:rsidR="00E52C70" w:rsidRPr="00E52C70" w:rsidRDefault="00E52C70" w:rsidP="00E52C70">
            <w:pPr>
              <w:widowControl w:val="0"/>
              <w:spacing w:after="0" w:line="240" w:lineRule="auto"/>
              <w:jc w:val="both"/>
              <w:rPr>
                <w:rFonts w:ascii="CG Times" w:eastAsia="Times New Roman" w:hAnsi="CG Times" w:cs="Times New Roman"/>
                <w:snapToGrid w:val="0"/>
                <w:sz w:val="18"/>
                <w:szCs w:val="20"/>
              </w:rPr>
            </w:pPr>
          </w:p>
          <w:p w14:paraId="3C5C909E" w14:textId="77777777" w:rsidR="00E52C70" w:rsidRPr="00E52C70" w:rsidRDefault="00E52C70" w:rsidP="00E52C70">
            <w:pPr>
              <w:widowControl w:val="0"/>
              <w:spacing w:after="0" w:line="240" w:lineRule="auto"/>
              <w:jc w:val="center"/>
              <w:rPr>
                <w:rFonts w:ascii="CG Times" w:eastAsia="Times New Roman" w:hAnsi="CG Times" w:cs="Times New Roman"/>
                <w:snapToGrid w:val="0"/>
                <w:sz w:val="18"/>
                <w:szCs w:val="20"/>
              </w:rPr>
            </w:pPr>
            <w:r w:rsidRPr="00E52C70">
              <w:rPr>
                <w:rFonts w:ascii="CG Times" w:eastAsia="Times New Roman" w:hAnsi="CG Times" w:cs="Times New Roman"/>
                <w:snapToGrid w:val="0"/>
                <w:sz w:val="18"/>
                <w:szCs w:val="20"/>
              </w:rPr>
              <w:t>7 a.m.-10 p.m.</w:t>
            </w:r>
          </w:p>
        </w:tc>
        <w:tc>
          <w:tcPr>
            <w:tcW w:w="697" w:type="pct"/>
            <w:tcBorders>
              <w:top w:val="single" w:sz="7" w:space="0" w:color="000000"/>
              <w:left w:val="single" w:sz="7" w:space="0" w:color="000000"/>
              <w:bottom w:val="single" w:sz="7" w:space="0" w:color="000000"/>
              <w:right w:val="single" w:sz="7" w:space="0" w:color="000000"/>
            </w:tcBorders>
          </w:tcPr>
          <w:p w14:paraId="4624E147" w14:textId="77777777" w:rsidR="00E52C70" w:rsidRPr="00E52C70" w:rsidRDefault="00E52C70" w:rsidP="00E52C70">
            <w:pPr>
              <w:widowControl w:val="0"/>
              <w:spacing w:after="0" w:line="240" w:lineRule="auto"/>
              <w:jc w:val="both"/>
              <w:rPr>
                <w:rFonts w:ascii="CG Times" w:eastAsia="Times New Roman" w:hAnsi="CG Times" w:cs="Times New Roman"/>
                <w:snapToGrid w:val="0"/>
                <w:sz w:val="18"/>
                <w:szCs w:val="20"/>
              </w:rPr>
            </w:pPr>
          </w:p>
          <w:p w14:paraId="0FE33F81" w14:textId="77777777" w:rsidR="00E52C70" w:rsidRPr="00E52C70" w:rsidRDefault="00E52C70" w:rsidP="00E52C70">
            <w:pPr>
              <w:widowControl w:val="0"/>
              <w:spacing w:after="0" w:line="240" w:lineRule="auto"/>
              <w:jc w:val="center"/>
              <w:rPr>
                <w:rFonts w:ascii="CG Times" w:eastAsia="Times New Roman" w:hAnsi="CG Times" w:cs="Times New Roman"/>
                <w:snapToGrid w:val="0"/>
                <w:sz w:val="18"/>
                <w:szCs w:val="20"/>
              </w:rPr>
            </w:pPr>
            <w:r w:rsidRPr="00E52C70">
              <w:rPr>
                <w:rFonts w:ascii="CG Times" w:eastAsia="Times New Roman" w:hAnsi="CG Times" w:cs="Times New Roman"/>
                <w:snapToGrid w:val="0"/>
                <w:sz w:val="18"/>
                <w:szCs w:val="20"/>
              </w:rPr>
              <w:t>10 p.m.-7 a.m.</w:t>
            </w:r>
          </w:p>
        </w:tc>
        <w:tc>
          <w:tcPr>
            <w:tcW w:w="820" w:type="pct"/>
            <w:tcBorders>
              <w:top w:val="single" w:sz="7" w:space="0" w:color="000000"/>
              <w:left w:val="single" w:sz="7" w:space="0" w:color="000000"/>
              <w:bottom w:val="single" w:sz="7" w:space="0" w:color="000000"/>
              <w:right w:val="single" w:sz="7" w:space="0" w:color="000000"/>
            </w:tcBorders>
          </w:tcPr>
          <w:p w14:paraId="1C08021F" w14:textId="77777777" w:rsidR="00E52C70" w:rsidRPr="00E52C70" w:rsidRDefault="00E52C70" w:rsidP="00E52C70">
            <w:pPr>
              <w:widowControl w:val="0"/>
              <w:spacing w:after="0" w:line="240" w:lineRule="auto"/>
              <w:jc w:val="both"/>
              <w:rPr>
                <w:rFonts w:ascii="CG Times" w:eastAsia="Times New Roman" w:hAnsi="CG Times" w:cs="Times New Roman"/>
                <w:snapToGrid w:val="0"/>
                <w:sz w:val="18"/>
                <w:szCs w:val="20"/>
              </w:rPr>
            </w:pPr>
          </w:p>
          <w:p w14:paraId="7A4612F6" w14:textId="77777777" w:rsidR="00E52C70" w:rsidRPr="00E52C70" w:rsidRDefault="00E52C70" w:rsidP="00E52C70">
            <w:pPr>
              <w:widowControl w:val="0"/>
              <w:spacing w:after="0" w:line="240" w:lineRule="auto"/>
              <w:jc w:val="center"/>
              <w:rPr>
                <w:rFonts w:ascii="CG Times" w:eastAsia="Times New Roman" w:hAnsi="CG Times" w:cs="Times New Roman"/>
                <w:snapToGrid w:val="0"/>
                <w:sz w:val="18"/>
                <w:szCs w:val="20"/>
              </w:rPr>
            </w:pPr>
            <w:r w:rsidRPr="00E52C70">
              <w:rPr>
                <w:rFonts w:ascii="CG Times" w:eastAsia="Times New Roman" w:hAnsi="CG Times" w:cs="Times New Roman"/>
                <w:snapToGrid w:val="0"/>
                <w:sz w:val="18"/>
                <w:szCs w:val="20"/>
              </w:rPr>
              <w:t>24 hours</w:t>
            </w:r>
          </w:p>
        </w:tc>
        <w:tc>
          <w:tcPr>
            <w:tcW w:w="820" w:type="pct"/>
            <w:tcBorders>
              <w:top w:val="single" w:sz="7" w:space="0" w:color="000000"/>
              <w:left w:val="single" w:sz="7" w:space="0" w:color="000000"/>
              <w:bottom w:val="single" w:sz="7" w:space="0" w:color="000000"/>
              <w:right w:val="single" w:sz="7" w:space="0" w:color="000000"/>
            </w:tcBorders>
          </w:tcPr>
          <w:p w14:paraId="6D524DF1" w14:textId="77777777" w:rsidR="00E52C70" w:rsidRPr="00E52C70" w:rsidRDefault="00E52C70" w:rsidP="00E52C70">
            <w:pPr>
              <w:widowControl w:val="0"/>
              <w:spacing w:after="0" w:line="240" w:lineRule="auto"/>
              <w:jc w:val="both"/>
              <w:rPr>
                <w:rFonts w:ascii="CG Times" w:eastAsia="Times New Roman" w:hAnsi="CG Times" w:cs="Times New Roman"/>
                <w:snapToGrid w:val="0"/>
                <w:sz w:val="18"/>
                <w:szCs w:val="20"/>
              </w:rPr>
            </w:pPr>
          </w:p>
          <w:p w14:paraId="09850A05" w14:textId="77777777" w:rsidR="00E52C70" w:rsidRPr="00E52C70" w:rsidRDefault="00E52C70" w:rsidP="00E52C70">
            <w:pPr>
              <w:widowControl w:val="0"/>
              <w:spacing w:after="0" w:line="240" w:lineRule="auto"/>
              <w:jc w:val="center"/>
              <w:rPr>
                <w:rFonts w:ascii="CG Times" w:eastAsia="Times New Roman" w:hAnsi="CG Times" w:cs="Times New Roman"/>
                <w:snapToGrid w:val="0"/>
                <w:sz w:val="18"/>
                <w:szCs w:val="20"/>
              </w:rPr>
            </w:pPr>
            <w:r w:rsidRPr="00E52C70">
              <w:rPr>
                <w:rFonts w:ascii="CG Times" w:eastAsia="Times New Roman" w:hAnsi="CG Times" w:cs="Times New Roman"/>
                <w:snapToGrid w:val="0"/>
                <w:sz w:val="18"/>
                <w:szCs w:val="20"/>
              </w:rPr>
              <w:t>24 hours</w:t>
            </w:r>
          </w:p>
        </w:tc>
      </w:tr>
      <w:tr w:rsidR="00E52C70" w:rsidRPr="00E52C70" w14:paraId="3AAD5460" w14:textId="77777777" w:rsidTr="00E52C70">
        <w:tc>
          <w:tcPr>
            <w:tcW w:w="689" w:type="pct"/>
            <w:tcBorders>
              <w:top w:val="single" w:sz="7" w:space="0" w:color="000000"/>
              <w:left w:val="single" w:sz="7" w:space="0" w:color="000000"/>
              <w:bottom w:val="single" w:sz="7" w:space="0" w:color="000000"/>
              <w:right w:val="single" w:sz="7" w:space="0" w:color="000000"/>
            </w:tcBorders>
          </w:tcPr>
          <w:p w14:paraId="155F75DF" w14:textId="77777777" w:rsidR="00E52C70" w:rsidRPr="00E52C70" w:rsidRDefault="00E52C70" w:rsidP="00E52C70">
            <w:pPr>
              <w:widowControl w:val="0"/>
              <w:spacing w:after="0" w:line="240" w:lineRule="auto"/>
              <w:rPr>
                <w:rFonts w:ascii="CG Times" w:eastAsia="Times New Roman" w:hAnsi="CG Times" w:cs="Times New Roman"/>
                <w:snapToGrid w:val="0"/>
                <w:sz w:val="18"/>
                <w:szCs w:val="20"/>
              </w:rPr>
            </w:pPr>
          </w:p>
          <w:p w14:paraId="0A399CCB" w14:textId="77777777" w:rsidR="00E52C70" w:rsidRPr="00E52C70" w:rsidRDefault="00E52C70" w:rsidP="00E52C70">
            <w:pPr>
              <w:widowControl w:val="0"/>
              <w:spacing w:after="0" w:line="240" w:lineRule="auto"/>
              <w:rPr>
                <w:rFonts w:ascii="CG Times" w:eastAsia="Times New Roman" w:hAnsi="CG Times" w:cs="Times New Roman"/>
                <w:snapToGrid w:val="0"/>
                <w:sz w:val="18"/>
                <w:szCs w:val="20"/>
              </w:rPr>
            </w:pPr>
            <w:r w:rsidRPr="00E52C70">
              <w:rPr>
                <w:rFonts w:ascii="CG Times" w:eastAsia="Times New Roman" w:hAnsi="CG Times" w:cs="Times New Roman"/>
                <w:snapToGrid w:val="0"/>
                <w:sz w:val="18"/>
                <w:szCs w:val="20"/>
              </w:rPr>
              <w:t>31.5</w:t>
            </w:r>
          </w:p>
        </w:tc>
        <w:tc>
          <w:tcPr>
            <w:tcW w:w="623" w:type="pct"/>
            <w:tcBorders>
              <w:top w:val="single" w:sz="7" w:space="0" w:color="000000"/>
              <w:left w:val="single" w:sz="7" w:space="0" w:color="000000"/>
              <w:bottom w:val="single" w:sz="7" w:space="0" w:color="000000"/>
              <w:right w:val="single" w:sz="7" w:space="0" w:color="000000"/>
            </w:tcBorders>
          </w:tcPr>
          <w:p w14:paraId="5F40D4BC" w14:textId="77777777" w:rsidR="00E52C70" w:rsidRPr="00E52C70" w:rsidRDefault="00E52C70" w:rsidP="00E52C70">
            <w:pPr>
              <w:widowControl w:val="0"/>
              <w:spacing w:after="0" w:line="240" w:lineRule="auto"/>
              <w:jc w:val="both"/>
              <w:rPr>
                <w:rFonts w:ascii="CG Times" w:eastAsia="Times New Roman" w:hAnsi="CG Times" w:cs="Times New Roman"/>
                <w:snapToGrid w:val="0"/>
                <w:sz w:val="18"/>
                <w:szCs w:val="20"/>
              </w:rPr>
            </w:pPr>
          </w:p>
          <w:p w14:paraId="552E2AF4" w14:textId="77777777" w:rsidR="00E52C70" w:rsidRPr="00E52C70" w:rsidRDefault="00E52C70" w:rsidP="00E52C70">
            <w:pPr>
              <w:widowControl w:val="0"/>
              <w:spacing w:after="0" w:line="240" w:lineRule="auto"/>
              <w:jc w:val="both"/>
              <w:rPr>
                <w:rFonts w:ascii="CG Times" w:eastAsia="Times New Roman" w:hAnsi="CG Times" w:cs="Times New Roman"/>
                <w:snapToGrid w:val="0"/>
                <w:sz w:val="18"/>
                <w:szCs w:val="20"/>
              </w:rPr>
            </w:pPr>
            <w:r w:rsidRPr="00E52C70">
              <w:rPr>
                <w:rFonts w:ascii="CG Times" w:eastAsia="Times New Roman" w:hAnsi="CG Times" w:cs="Times New Roman"/>
                <w:snapToGrid w:val="0"/>
                <w:sz w:val="18"/>
                <w:szCs w:val="20"/>
              </w:rPr>
              <w:t>96</w:t>
            </w:r>
          </w:p>
        </w:tc>
        <w:tc>
          <w:tcPr>
            <w:tcW w:w="656" w:type="pct"/>
            <w:tcBorders>
              <w:top w:val="single" w:sz="7" w:space="0" w:color="000000"/>
              <w:left w:val="single" w:sz="7" w:space="0" w:color="000000"/>
              <w:bottom w:val="single" w:sz="7" w:space="0" w:color="000000"/>
              <w:right w:val="single" w:sz="7" w:space="0" w:color="000000"/>
            </w:tcBorders>
          </w:tcPr>
          <w:p w14:paraId="6732B9BD" w14:textId="77777777" w:rsidR="00E52C70" w:rsidRPr="00E52C70" w:rsidRDefault="00E52C70" w:rsidP="00E52C70">
            <w:pPr>
              <w:widowControl w:val="0"/>
              <w:spacing w:after="0" w:line="240" w:lineRule="auto"/>
              <w:jc w:val="both"/>
              <w:rPr>
                <w:rFonts w:ascii="CG Times" w:eastAsia="Times New Roman" w:hAnsi="CG Times" w:cs="Times New Roman"/>
                <w:snapToGrid w:val="0"/>
                <w:sz w:val="18"/>
                <w:szCs w:val="20"/>
              </w:rPr>
            </w:pPr>
          </w:p>
          <w:p w14:paraId="200C8578" w14:textId="77777777" w:rsidR="00E52C70" w:rsidRPr="00E52C70" w:rsidRDefault="00E52C70" w:rsidP="00E52C70">
            <w:pPr>
              <w:widowControl w:val="0"/>
              <w:spacing w:after="0" w:line="240" w:lineRule="auto"/>
              <w:jc w:val="both"/>
              <w:rPr>
                <w:rFonts w:ascii="CG Times" w:eastAsia="Times New Roman" w:hAnsi="CG Times" w:cs="Times New Roman"/>
                <w:snapToGrid w:val="0"/>
                <w:sz w:val="18"/>
                <w:szCs w:val="20"/>
              </w:rPr>
            </w:pPr>
            <w:r w:rsidRPr="00E52C70">
              <w:rPr>
                <w:rFonts w:ascii="CG Times" w:eastAsia="Times New Roman" w:hAnsi="CG Times" w:cs="Times New Roman"/>
                <w:snapToGrid w:val="0"/>
                <w:sz w:val="18"/>
                <w:szCs w:val="20"/>
              </w:rPr>
              <w:t>86</w:t>
            </w:r>
          </w:p>
        </w:tc>
        <w:tc>
          <w:tcPr>
            <w:tcW w:w="697" w:type="pct"/>
            <w:tcBorders>
              <w:top w:val="single" w:sz="7" w:space="0" w:color="000000"/>
              <w:left w:val="single" w:sz="7" w:space="0" w:color="000000"/>
              <w:bottom w:val="single" w:sz="7" w:space="0" w:color="000000"/>
              <w:right w:val="single" w:sz="7" w:space="0" w:color="000000"/>
            </w:tcBorders>
          </w:tcPr>
          <w:p w14:paraId="1B68FF19" w14:textId="77777777" w:rsidR="00E52C70" w:rsidRPr="00E52C70" w:rsidRDefault="00E52C70" w:rsidP="00E52C70">
            <w:pPr>
              <w:widowControl w:val="0"/>
              <w:spacing w:after="0" w:line="240" w:lineRule="auto"/>
              <w:jc w:val="both"/>
              <w:rPr>
                <w:rFonts w:ascii="CG Times" w:eastAsia="Times New Roman" w:hAnsi="CG Times" w:cs="Times New Roman"/>
                <w:snapToGrid w:val="0"/>
                <w:sz w:val="18"/>
                <w:szCs w:val="20"/>
              </w:rPr>
            </w:pPr>
          </w:p>
          <w:p w14:paraId="260F25E5" w14:textId="77777777" w:rsidR="00E52C70" w:rsidRPr="00E52C70" w:rsidRDefault="00E52C70" w:rsidP="00E52C70">
            <w:pPr>
              <w:widowControl w:val="0"/>
              <w:spacing w:after="0" w:line="240" w:lineRule="auto"/>
              <w:jc w:val="both"/>
              <w:rPr>
                <w:rFonts w:ascii="CG Times" w:eastAsia="Times New Roman" w:hAnsi="CG Times" w:cs="Times New Roman"/>
                <w:snapToGrid w:val="0"/>
                <w:sz w:val="18"/>
                <w:szCs w:val="20"/>
              </w:rPr>
            </w:pPr>
            <w:r w:rsidRPr="00E52C70">
              <w:rPr>
                <w:rFonts w:ascii="CG Times" w:eastAsia="Times New Roman" w:hAnsi="CG Times" w:cs="Times New Roman"/>
                <w:snapToGrid w:val="0"/>
                <w:sz w:val="18"/>
                <w:szCs w:val="20"/>
              </w:rPr>
              <w:t>86</w:t>
            </w:r>
          </w:p>
        </w:tc>
        <w:tc>
          <w:tcPr>
            <w:tcW w:w="697" w:type="pct"/>
            <w:tcBorders>
              <w:top w:val="single" w:sz="7" w:space="0" w:color="000000"/>
              <w:left w:val="single" w:sz="7" w:space="0" w:color="000000"/>
              <w:bottom w:val="single" w:sz="7" w:space="0" w:color="000000"/>
              <w:right w:val="single" w:sz="7" w:space="0" w:color="000000"/>
            </w:tcBorders>
          </w:tcPr>
          <w:p w14:paraId="2E2D846E" w14:textId="77777777" w:rsidR="00E52C70" w:rsidRPr="00E52C70" w:rsidRDefault="00E52C70" w:rsidP="00E52C70">
            <w:pPr>
              <w:widowControl w:val="0"/>
              <w:spacing w:after="0" w:line="240" w:lineRule="auto"/>
              <w:jc w:val="both"/>
              <w:rPr>
                <w:rFonts w:ascii="CG Times" w:eastAsia="Times New Roman" w:hAnsi="CG Times" w:cs="Times New Roman"/>
                <w:snapToGrid w:val="0"/>
                <w:sz w:val="18"/>
                <w:szCs w:val="20"/>
              </w:rPr>
            </w:pPr>
          </w:p>
          <w:p w14:paraId="233E3951" w14:textId="77777777" w:rsidR="00E52C70" w:rsidRPr="00E52C70" w:rsidRDefault="00E52C70" w:rsidP="00E52C70">
            <w:pPr>
              <w:widowControl w:val="0"/>
              <w:spacing w:after="0" w:line="240" w:lineRule="auto"/>
              <w:jc w:val="both"/>
              <w:rPr>
                <w:rFonts w:ascii="CG Times" w:eastAsia="Times New Roman" w:hAnsi="CG Times" w:cs="Times New Roman"/>
                <w:snapToGrid w:val="0"/>
                <w:sz w:val="18"/>
                <w:szCs w:val="20"/>
              </w:rPr>
            </w:pPr>
            <w:r w:rsidRPr="00E52C70">
              <w:rPr>
                <w:rFonts w:ascii="CG Times" w:eastAsia="Times New Roman" w:hAnsi="CG Times" w:cs="Times New Roman"/>
                <w:snapToGrid w:val="0"/>
                <w:sz w:val="18"/>
                <w:szCs w:val="20"/>
              </w:rPr>
              <w:t>76</w:t>
            </w:r>
          </w:p>
        </w:tc>
        <w:tc>
          <w:tcPr>
            <w:tcW w:w="820" w:type="pct"/>
            <w:tcBorders>
              <w:top w:val="single" w:sz="7" w:space="0" w:color="000000"/>
              <w:left w:val="single" w:sz="7" w:space="0" w:color="000000"/>
              <w:bottom w:val="single" w:sz="7" w:space="0" w:color="000000"/>
              <w:right w:val="single" w:sz="7" w:space="0" w:color="000000"/>
            </w:tcBorders>
          </w:tcPr>
          <w:p w14:paraId="2529AB99" w14:textId="77777777" w:rsidR="00E52C70" w:rsidRPr="00E52C70" w:rsidRDefault="00E52C70" w:rsidP="00E52C70">
            <w:pPr>
              <w:widowControl w:val="0"/>
              <w:spacing w:after="0" w:line="240" w:lineRule="auto"/>
              <w:jc w:val="both"/>
              <w:rPr>
                <w:rFonts w:ascii="CG Times" w:eastAsia="Times New Roman" w:hAnsi="CG Times" w:cs="Times New Roman"/>
                <w:snapToGrid w:val="0"/>
                <w:sz w:val="18"/>
                <w:szCs w:val="20"/>
              </w:rPr>
            </w:pPr>
          </w:p>
          <w:p w14:paraId="4AA8D7E2" w14:textId="77777777" w:rsidR="00E52C70" w:rsidRPr="00E52C70" w:rsidRDefault="00E52C70" w:rsidP="00E52C70">
            <w:pPr>
              <w:widowControl w:val="0"/>
              <w:spacing w:after="0" w:line="240" w:lineRule="auto"/>
              <w:jc w:val="both"/>
              <w:rPr>
                <w:rFonts w:ascii="CG Times" w:eastAsia="Times New Roman" w:hAnsi="CG Times" w:cs="Times New Roman"/>
                <w:snapToGrid w:val="0"/>
                <w:sz w:val="18"/>
                <w:szCs w:val="20"/>
              </w:rPr>
            </w:pPr>
            <w:r w:rsidRPr="00E52C70">
              <w:rPr>
                <w:rFonts w:ascii="CG Times" w:eastAsia="Times New Roman" w:hAnsi="CG Times" w:cs="Times New Roman"/>
                <w:snapToGrid w:val="0"/>
                <w:sz w:val="18"/>
                <w:szCs w:val="20"/>
              </w:rPr>
              <w:t>96</w:t>
            </w:r>
          </w:p>
        </w:tc>
        <w:tc>
          <w:tcPr>
            <w:tcW w:w="820" w:type="pct"/>
            <w:tcBorders>
              <w:top w:val="single" w:sz="7" w:space="0" w:color="000000"/>
              <w:left w:val="single" w:sz="7" w:space="0" w:color="000000"/>
              <w:bottom w:val="single" w:sz="7" w:space="0" w:color="000000"/>
              <w:right w:val="single" w:sz="7" w:space="0" w:color="000000"/>
            </w:tcBorders>
          </w:tcPr>
          <w:p w14:paraId="4A6EE7FF" w14:textId="77777777" w:rsidR="00E52C70" w:rsidRPr="00E52C70" w:rsidRDefault="00E52C70" w:rsidP="00E52C70">
            <w:pPr>
              <w:widowControl w:val="0"/>
              <w:spacing w:after="0" w:line="240" w:lineRule="auto"/>
              <w:jc w:val="both"/>
              <w:rPr>
                <w:rFonts w:ascii="CG Times" w:eastAsia="Times New Roman" w:hAnsi="CG Times" w:cs="Times New Roman"/>
                <w:snapToGrid w:val="0"/>
                <w:sz w:val="18"/>
                <w:szCs w:val="20"/>
              </w:rPr>
            </w:pPr>
          </w:p>
          <w:p w14:paraId="1BC6F4E2" w14:textId="77777777" w:rsidR="00E52C70" w:rsidRPr="00E52C70" w:rsidRDefault="00E52C70" w:rsidP="00E52C70">
            <w:pPr>
              <w:widowControl w:val="0"/>
              <w:spacing w:after="0" w:line="240" w:lineRule="auto"/>
              <w:jc w:val="both"/>
              <w:rPr>
                <w:rFonts w:ascii="CG Times" w:eastAsia="Times New Roman" w:hAnsi="CG Times" w:cs="Times New Roman"/>
                <w:snapToGrid w:val="0"/>
                <w:sz w:val="18"/>
                <w:szCs w:val="20"/>
              </w:rPr>
            </w:pPr>
            <w:r w:rsidRPr="00E52C70">
              <w:rPr>
                <w:rFonts w:ascii="CG Times" w:eastAsia="Times New Roman" w:hAnsi="CG Times" w:cs="Times New Roman"/>
                <w:snapToGrid w:val="0"/>
                <w:sz w:val="18"/>
                <w:szCs w:val="20"/>
              </w:rPr>
              <w:t>86</w:t>
            </w:r>
          </w:p>
        </w:tc>
      </w:tr>
      <w:tr w:rsidR="00E52C70" w:rsidRPr="00E52C70" w14:paraId="3B2402E0" w14:textId="77777777" w:rsidTr="00E52C70">
        <w:tc>
          <w:tcPr>
            <w:tcW w:w="689" w:type="pct"/>
            <w:tcBorders>
              <w:top w:val="single" w:sz="7" w:space="0" w:color="000000"/>
              <w:left w:val="single" w:sz="7" w:space="0" w:color="000000"/>
              <w:bottom w:val="single" w:sz="7" w:space="0" w:color="000000"/>
              <w:right w:val="single" w:sz="7" w:space="0" w:color="000000"/>
            </w:tcBorders>
          </w:tcPr>
          <w:p w14:paraId="268AAB49" w14:textId="77777777" w:rsidR="00E52C70" w:rsidRPr="00E52C70" w:rsidRDefault="00E52C70" w:rsidP="00E52C70">
            <w:pPr>
              <w:widowControl w:val="0"/>
              <w:spacing w:after="0" w:line="240" w:lineRule="auto"/>
              <w:rPr>
                <w:rFonts w:ascii="CG Times" w:eastAsia="Times New Roman" w:hAnsi="CG Times" w:cs="Times New Roman"/>
                <w:snapToGrid w:val="0"/>
                <w:sz w:val="18"/>
                <w:szCs w:val="20"/>
              </w:rPr>
            </w:pPr>
          </w:p>
          <w:p w14:paraId="30D9E324" w14:textId="77777777" w:rsidR="00E52C70" w:rsidRPr="00E52C70" w:rsidRDefault="00E52C70" w:rsidP="00E52C70">
            <w:pPr>
              <w:widowControl w:val="0"/>
              <w:spacing w:after="0" w:line="240" w:lineRule="auto"/>
              <w:rPr>
                <w:rFonts w:ascii="CG Times" w:eastAsia="Times New Roman" w:hAnsi="CG Times" w:cs="Times New Roman"/>
                <w:snapToGrid w:val="0"/>
                <w:sz w:val="18"/>
                <w:szCs w:val="20"/>
              </w:rPr>
            </w:pPr>
            <w:r w:rsidRPr="00E52C70">
              <w:rPr>
                <w:rFonts w:ascii="CG Times" w:eastAsia="Times New Roman" w:hAnsi="CG Times" w:cs="Times New Roman"/>
                <w:snapToGrid w:val="0"/>
                <w:sz w:val="18"/>
                <w:szCs w:val="20"/>
              </w:rPr>
              <w:lastRenderedPageBreak/>
              <w:t>63</w:t>
            </w:r>
          </w:p>
        </w:tc>
        <w:tc>
          <w:tcPr>
            <w:tcW w:w="623" w:type="pct"/>
            <w:tcBorders>
              <w:top w:val="single" w:sz="7" w:space="0" w:color="000000"/>
              <w:left w:val="single" w:sz="7" w:space="0" w:color="000000"/>
              <w:bottom w:val="single" w:sz="7" w:space="0" w:color="000000"/>
              <w:right w:val="single" w:sz="7" w:space="0" w:color="000000"/>
            </w:tcBorders>
          </w:tcPr>
          <w:p w14:paraId="31EBAAD4" w14:textId="77777777" w:rsidR="00E52C70" w:rsidRPr="00E52C70" w:rsidRDefault="00E52C70" w:rsidP="00E52C70">
            <w:pPr>
              <w:widowControl w:val="0"/>
              <w:spacing w:after="0" w:line="240" w:lineRule="auto"/>
              <w:jc w:val="both"/>
              <w:rPr>
                <w:rFonts w:ascii="CG Times" w:eastAsia="Times New Roman" w:hAnsi="CG Times" w:cs="Times New Roman"/>
                <w:snapToGrid w:val="0"/>
                <w:sz w:val="18"/>
                <w:szCs w:val="20"/>
              </w:rPr>
            </w:pPr>
          </w:p>
          <w:p w14:paraId="39055D2F" w14:textId="77777777" w:rsidR="00E52C70" w:rsidRPr="00E52C70" w:rsidRDefault="00E52C70" w:rsidP="00E52C70">
            <w:pPr>
              <w:widowControl w:val="0"/>
              <w:spacing w:after="0" w:line="240" w:lineRule="auto"/>
              <w:jc w:val="both"/>
              <w:rPr>
                <w:rFonts w:ascii="CG Times" w:eastAsia="Times New Roman" w:hAnsi="CG Times" w:cs="Times New Roman"/>
                <w:snapToGrid w:val="0"/>
                <w:sz w:val="18"/>
                <w:szCs w:val="20"/>
              </w:rPr>
            </w:pPr>
            <w:r w:rsidRPr="00E52C70">
              <w:rPr>
                <w:rFonts w:ascii="CG Times" w:eastAsia="Times New Roman" w:hAnsi="CG Times" w:cs="Times New Roman"/>
                <w:snapToGrid w:val="0"/>
                <w:sz w:val="18"/>
                <w:szCs w:val="20"/>
              </w:rPr>
              <w:lastRenderedPageBreak/>
              <w:t>82</w:t>
            </w:r>
          </w:p>
        </w:tc>
        <w:tc>
          <w:tcPr>
            <w:tcW w:w="656" w:type="pct"/>
            <w:tcBorders>
              <w:top w:val="single" w:sz="7" w:space="0" w:color="000000"/>
              <w:left w:val="single" w:sz="7" w:space="0" w:color="000000"/>
              <w:bottom w:val="single" w:sz="7" w:space="0" w:color="000000"/>
              <w:right w:val="single" w:sz="7" w:space="0" w:color="000000"/>
            </w:tcBorders>
          </w:tcPr>
          <w:p w14:paraId="1DD4A992" w14:textId="77777777" w:rsidR="00E52C70" w:rsidRPr="00E52C70" w:rsidRDefault="00E52C70" w:rsidP="00E52C70">
            <w:pPr>
              <w:widowControl w:val="0"/>
              <w:spacing w:after="0" w:line="240" w:lineRule="auto"/>
              <w:jc w:val="both"/>
              <w:rPr>
                <w:rFonts w:ascii="CG Times" w:eastAsia="Times New Roman" w:hAnsi="CG Times" w:cs="Times New Roman"/>
                <w:snapToGrid w:val="0"/>
                <w:sz w:val="18"/>
                <w:szCs w:val="20"/>
              </w:rPr>
            </w:pPr>
          </w:p>
          <w:p w14:paraId="027A032F" w14:textId="77777777" w:rsidR="00E52C70" w:rsidRPr="00E52C70" w:rsidRDefault="00E52C70" w:rsidP="00E52C70">
            <w:pPr>
              <w:widowControl w:val="0"/>
              <w:spacing w:after="0" w:line="240" w:lineRule="auto"/>
              <w:jc w:val="both"/>
              <w:rPr>
                <w:rFonts w:ascii="CG Times" w:eastAsia="Times New Roman" w:hAnsi="CG Times" w:cs="Times New Roman"/>
                <w:snapToGrid w:val="0"/>
                <w:sz w:val="18"/>
                <w:szCs w:val="20"/>
              </w:rPr>
            </w:pPr>
            <w:r w:rsidRPr="00E52C70">
              <w:rPr>
                <w:rFonts w:ascii="CG Times" w:eastAsia="Times New Roman" w:hAnsi="CG Times" w:cs="Times New Roman"/>
                <w:snapToGrid w:val="0"/>
                <w:sz w:val="18"/>
                <w:szCs w:val="20"/>
              </w:rPr>
              <w:lastRenderedPageBreak/>
              <w:t>71</w:t>
            </w:r>
          </w:p>
        </w:tc>
        <w:tc>
          <w:tcPr>
            <w:tcW w:w="697" w:type="pct"/>
            <w:tcBorders>
              <w:top w:val="single" w:sz="7" w:space="0" w:color="000000"/>
              <w:left w:val="single" w:sz="7" w:space="0" w:color="000000"/>
              <w:bottom w:val="single" w:sz="7" w:space="0" w:color="000000"/>
              <w:right w:val="single" w:sz="7" w:space="0" w:color="000000"/>
            </w:tcBorders>
          </w:tcPr>
          <w:p w14:paraId="1DD8DDF2" w14:textId="77777777" w:rsidR="00E52C70" w:rsidRPr="00E52C70" w:rsidRDefault="00E52C70" w:rsidP="00E52C70">
            <w:pPr>
              <w:widowControl w:val="0"/>
              <w:spacing w:after="0" w:line="240" w:lineRule="auto"/>
              <w:jc w:val="both"/>
              <w:rPr>
                <w:rFonts w:ascii="CG Times" w:eastAsia="Times New Roman" w:hAnsi="CG Times" w:cs="Times New Roman"/>
                <w:snapToGrid w:val="0"/>
                <w:sz w:val="18"/>
                <w:szCs w:val="20"/>
              </w:rPr>
            </w:pPr>
          </w:p>
          <w:p w14:paraId="23C7456A" w14:textId="77777777" w:rsidR="00E52C70" w:rsidRPr="00E52C70" w:rsidRDefault="00E52C70" w:rsidP="00E52C70">
            <w:pPr>
              <w:widowControl w:val="0"/>
              <w:spacing w:after="0" w:line="240" w:lineRule="auto"/>
              <w:jc w:val="both"/>
              <w:rPr>
                <w:rFonts w:ascii="CG Times" w:eastAsia="Times New Roman" w:hAnsi="CG Times" w:cs="Times New Roman"/>
                <w:snapToGrid w:val="0"/>
                <w:sz w:val="18"/>
                <w:szCs w:val="20"/>
              </w:rPr>
            </w:pPr>
            <w:r w:rsidRPr="00E52C70">
              <w:rPr>
                <w:rFonts w:ascii="CG Times" w:eastAsia="Times New Roman" w:hAnsi="CG Times" w:cs="Times New Roman"/>
                <w:snapToGrid w:val="0"/>
                <w:sz w:val="18"/>
                <w:szCs w:val="20"/>
              </w:rPr>
              <w:lastRenderedPageBreak/>
              <w:t>72</w:t>
            </w:r>
          </w:p>
        </w:tc>
        <w:tc>
          <w:tcPr>
            <w:tcW w:w="697" w:type="pct"/>
            <w:tcBorders>
              <w:top w:val="single" w:sz="7" w:space="0" w:color="000000"/>
              <w:left w:val="single" w:sz="7" w:space="0" w:color="000000"/>
              <w:bottom w:val="single" w:sz="7" w:space="0" w:color="000000"/>
              <w:right w:val="single" w:sz="7" w:space="0" w:color="000000"/>
            </w:tcBorders>
          </w:tcPr>
          <w:p w14:paraId="2EBEBC57" w14:textId="77777777" w:rsidR="00E52C70" w:rsidRPr="00E52C70" w:rsidRDefault="00E52C70" w:rsidP="00E52C70">
            <w:pPr>
              <w:widowControl w:val="0"/>
              <w:spacing w:after="0" w:line="240" w:lineRule="auto"/>
              <w:jc w:val="both"/>
              <w:rPr>
                <w:rFonts w:ascii="CG Times" w:eastAsia="Times New Roman" w:hAnsi="CG Times" w:cs="Times New Roman"/>
                <w:snapToGrid w:val="0"/>
                <w:sz w:val="18"/>
                <w:szCs w:val="20"/>
              </w:rPr>
            </w:pPr>
          </w:p>
          <w:p w14:paraId="664C1E5C" w14:textId="77777777" w:rsidR="00E52C70" w:rsidRPr="00E52C70" w:rsidRDefault="00E52C70" w:rsidP="00E52C70">
            <w:pPr>
              <w:widowControl w:val="0"/>
              <w:spacing w:after="0" w:line="240" w:lineRule="auto"/>
              <w:jc w:val="both"/>
              <w:rPr>
                <w:rFonts w:ascii="CG Times" w:eastAsia="Times New Roman" w:hAnsi="CG Times" w:cs="Times New Roman"/>
                <w:snapToGrid w:val="0"/>
                <w:sz w:val="18"/>
                <w:szCs w:val="20"/>
              </w:rPr>
            </w:pPr>
            <w:r w:rsidRPr="00E52C70">
              <w:rPr>
                <w:rFonts w:ascii="CG Times" w:eastAsia="Times New Roman" w:hAnsi="CG Times" w:cs="Times New Roman"/>
                <w:snapToGrid w:val="0"/>
                <w:sz w:val="18"/>
                <w:szCs w:val="20"/>
              </w:rPr>
              <w:lastRenderedPageBreak/>
              <w:t>61</w:t>
            </w:r>
          </w:p>
        </w:tc>
        <w:tc>
          <w:tcPr>
            <w:tcW w:w="820" w:type="pct"/>
            <w:tcBorders>
              <w:top w:val="single" w:sz="7" w:space="0" w:color="000000"/>
              <w:left w:val="single" w:sz="7" w:space="0" w:color="000000"/>
              <w:bottom w:val="single" w:sz="7" w:space="0" w:color="000000"/>
              <w:right w:val="single" w:sz="7" w:space="0" w:color="000000"/>
            </w:tcBorders>
          </w:tcPr>
          <w:p w14:paraId="11359793" w14:textId="77777777" w:rsidR="00E52C70" w:rsidRPr="00E52C70" w:rsidRDefault="00E52C70" w:rsidP="00E52C70">
            <w:pPr>
              <w:widowControl w:val="0"/>
              <w:spacing w:after="0" w:line="240" w:lineRule="auto"/>
              <w:jc w:val="both"/>
              <w:rPr>
                <w:rFonts w:ascii="CG Times" w:eastAsia="Times New Roman" w:hAnsi="CG Times" w:cs="Times New Roman"/>
                <w:snapToGrid w:val="0"/>
                <w:sz w:val="18"/>
                <w:szCs w:val="20"/>
              </w:rPr>
            </w:pPr>
          </w:p>
          <w:p w14:paraId="5004A84F" w14:textId="77777777" w:rsidR="00E52C70" w:rsidRPr="00E52C70" w:rsidRDefault="00E52C70" w:rsidP="00E52C70">
            <w:pPr>
              <w:widowControl w:val="0"/>
              <w:spacing w:after="0" w:line="240" w:lineRule="auto"/>
              <w:jc w:val="both"/>
              <w:rPr>
                <w:rFonts w:ascii="CG Times" w:eastAsia="Times New Roman" w:hAnsi="CG Times" w:cs="Times New Roman"/>
                <w:snapToGrid w:val="0"/>
                <w:sz w:val="18"/>
                <w:szCs w:val="20"/>
              </w:rPr>
            </w:pPr>
            <w:r w:rsidRPr="00E52C70">
              <w:rPr>
                <w:rFonts w:ascii="CG Times" w:eastAsia="Times New Roman" w:hAnsi="CG Times" w:cs="Times New Roman"/>
                <w:snapToGrid w:val="0"/>
                <w:sz w:val="18"/>
                <w:szCs w:val="20"/>
              </w:rPr>
              <w:lastRenderedPageBreak/>
              <w:t>82</w:t>
            </w:r>
          </w:p>
        </w:tc>
        <w:tc>
          <w:tcPr>
            <w:tcW w:w="820" w:type="pct"/>
            <w:tcBorders>
              <w:top w:val="single" w:sz="7" w:space="0" w:color="000000"/>
              <w:left w:val="single" w:sz="7" w:space="0" w:color="000000"/>
              <w:bottom w:val="single" w:sz="7" w:space="0" w:color="000000"/>
              <w:right w:val="single" w:sz="7" w:space="0" w:color="000000"/>
            </w:tcBorders>
          </w:tcPr>
          <w:p w14:paraId="5DB9CA98" w14:textId="77777777" w:rsidR="00E52C70" w:rsidRPr="00E52C70" w:rsidRDefault="00E52C70" w:rsidP="00E52C70">
            <w:pPr>
              <w:widowControl w:val="0"/>
              <w:spacing w:after="0" w:line="240" w:lineRule="auto"/>
              <w:jc w:val="both"/>
              <w:rPr>
                <w:rFonts w:ascii="CG Times" w:eastAsia="Times New Roman" w:hAnsi="CG Times" w:cs="Times New Roman"/>
                <w:snapToGrid w:val="0"/>
                <w:sz w:val="18"/>
                <w:szCs w:val="20"/>
              </w:rPr>
            </w:pPr>
          </w:p>
          <w:p w14:paraId="3B9E18A3" w14:textId="77777777" w:rsidR="00E52C70" w:rsidRPr="00E52C70" w:rsidRDefault="00E52C70" w:rsidP="00E52C70">
            <w:pPr>
              <w:widowControl w:val="0"/>
              <w:spacing w:after="0" w:line="240" w:lineRule="auto"/>
              <w:jc w:val="both"/>
              <w:rPr>
                <w:rFonts w:ascii="CG Times" w:eastAsia="Times New Roman" w:hAnsi="CG Times" w:cs="Times New Roman"/>
                <w:snapToGrid w:val="0"/>
                <w:sz w:val="18"/>
                <w:szCs w:val="20"/>
              </w:rPr>
            </w:pPr>
            <w:r w:rsidRPr="00E52C70">
              <w:rPr>
                <w:rFonts w:ascii="CG Times" w:eastAsia="Times New Roman" w:hAnsi="CG Times" w:cs="Times New Roman"/>
                <w:snapToGrid w:val="0"/>
                <w:sz w:val="18"/>
                <w:szCs w:val="20"/>
              </w:rPr>
              <w:lastRenderedPageBreak/>
              <w:t>72</w:t>
            </w:r>
          </w:p>
        </w:tc>
      </w:tr>
      <w:tr w:rsidR="00E52C70" w:rsidRPr="00E52C70" w14:paraId="315ECA1E" w14:textId="77777777" w:rsidTr="00E52C70">
        <w:tc>
          <w:tcPr>
            <w:tcW w:w="689" w:type="pct"/>
            <w:tcBorders>
              <w:top w:val="single" w:sz="7" w:space="0" w:color="000000"/>
              <w:left w:val="single" w:sz="7" w:space="0" w:color="000000"/>
              <w:bottom w:val="single" w:sz="7" w:space="0" w:color="000000"/>
              <w:right w:val="single" w:sz="7" w:space="0" w:color="000000"/>
            </w:tcBorders>
          </w:tcPr>
          <w:p w14:paraId="6F8F2729" w14:textId="77777777" w:rsidR="00E52C70" w:rsidRPr="00E52C70" w:rsidRDefault="00E52C70" w:rsidP="00E52C70">
            <w:pPr>
              <w:widowControl w:val="0"/>
              <w:spacing w:after="0" w:line="240" w:lineRule="auto"/>
              <w:rPr>
                <w:rFonts w:ascii="CG Times" w:eastAsia="Times New Roman" w:hAnsi="CG Times" w:cs="Times New Roman"/>
                <w:snapToGrid w:val="0"/>
                <w:sz w:val="18"/>
                <w:szCs w:val="20"/>
              </w:rPr>
            </w:pPr>
          </w:p>
          <w:p w14:paraId="61DE3D4A" w14:textId="77777777" w:rsidR="00E52C70" w:rsidRPr="00E52C70" w:rsidRDefault="00E52C70" w:rsidP="00E52C70">
            <w:pPr>
              <w:widowControl w:val="0"/>
              <w:spacing w:after="0" w:line="240" w:lineRule="auto"/>
              <w:rPr>
                <w:rFonts w:ascii="CG Times" w:eastAsia="Times New Roman" w:hAnsi="CG Times" w:cs="Times New Roman"/>
                <w:snapToGrid w:val="0"/>
                <w:sz w:val="18"/>
                <w:szCs w:val="20"/>
              </w:rPr>
            </w:pPr>
            <w:r w:rsidRPr="00E52C70">
              <w:rPr>
                <w:rFonts w:ascii="CG Times" w:eastAsia="Times New Roman" w:hAnsi="CG Times" w:cs="Times New Roman"/>
                <w:snapToGrid w:val="0"/>
                <w:sz w:val="18"/>
                <w:szCs w:val="20"/>
              </w:rPr>
              <w:t>125</w:t>
            </w:r>
          </w:p>
        </w:tc>
        <w:tc>
          <w:tcPr>
            <w:tcW w:w="623" w:type="pct"/>
            <w:tcBorders>
              <w:top w:val="single" w:sz="7" w:space="0" w:color="000000"/>
              <w:left w:val="single" w:sz="7" w:space="0" w:color="000000"/>
              <w:bottom w:val="single" w:sz="7" w:space="0" w:color="000000"/>
              <w:right w:val="single" w:sz="7" w:space="0" w:color="000000"/>
            </w:tcBorders>
          </w:tcPr>
          <w:p w14:paraId="25E22137" w14:textId="77777777" w:rsidR="00E52C70" w:rsidRPr="00E52C70" w:rsidRDefault="00E52C70" w:rsidP="00E52C70">
            <w:pPr>
              <w:widowControl w:val="0"/>
              <w:spacing w:after="0" w:line="240" w:lineRule="auto"/>
              <w:jc w:val="both"/>
              <w:rPr>
                <w:rFonts w:ascii="CG Times" w:eastAsia="Times New Roman" w:hAnsi="CG Times" w:cs="Times New Roman"/>
                <w:snapToGrid w:val="0"/>
                <w:sz w:val="18"/>
                <w:szCs w:val="20"/>
              </w:rPr>
            </w:pPr>
          </w:p>
          <w:p w14:paraId="6F2112F2" w14:textId="77777777" w:rsidR="00E52C70" w:rsidRPr="00E52C70" w:rsidRDefault="00E52C70" w:rsidP="00E52C70">
            <w:pPr>
              <w:widowControl w:val="0"/>
              <w:spacing w:after="0" w:line="240" w:lineRule="auto"/>
              <w:jc w:val="both"/>
              <w:rPr>
                <w:rFonts w:ascii="CG Times" w:eastAsia="Times New Roman" w:hAnsi="CG Times" w:cs="Times New Roman"/>
                <w:snapToGrid w:val="0"/>
                <w:sz w:val="18"/>
                <w:szCs w:val="20"/>
              </w:rPr>
            </w:pPr>
            <w:r w:rsidRPr="00E52C70">
              <w:rPr>
                <w:rFonts w:ascii="CG Times" w:eastAsia="Times New Roman" w:hAnsi="CG Times" w:cs="Times New Roman"/>
                <w:snapToGrid w:val="0"/>
                <w:sz w:val="18"/>
                <w:szCs w:val="20"/>
              </w:rPr>
              <w:t>74</w:t>
            </w:r>
          </w:p>
        </w:tc>
        <w:tc>
          <w:tcPr>
            <w:tcW w:w="656" w:type="pct"/>
            <w:tcBorders>
              <w:top w:val="single" w:sz="7" w:space="0" w:color="000000"/>
              <w:left w:val="single" w:sz="7" w:space="0" w:color="000000"/>
              <w:bottom w:val="single" w:sz="7" w:space="0" w:color="000000"/>
              <w:right w:val="single" w:sz="7" w:space="0" w:color="000000"/>
            </w:tcBorders>
          </w:tcPr>
          <w:p w14:paraId="62E0B131" w14:textId="77777777" w:rsidR="00E52C70" w:rsidRPr="00E52C70" w:rsidRDefault="00E52C70" w:rsidP="00E52C70">
            <w:pPr>
              <w:widowControl w:val="0"/>
              <w:spacing w:after="0" w:line="240" w:lineRule="auto"/>
              <w:jc w:val="both"/>
              <w:rPr>
                <w:rFonts w:ascii="CG Times" w:eastAsia="Times New Roman" w:hAnsi="CG Times" w:cs="Times New Roman"/>
                <w:snapToGrid w:val="0"/>
                <w:sz w:val="18"/>
                <w:szCs w:val="20"/>
              </w:rPr>
            </w:pPr>
          </w:p>
          <w:p w14:paraId="60FA9890" w14:textId="77777777" w:rsidR="00E52C70" w:rsidRPr="00E52C70" w:rsidRDefault="00E52C70" w:rsidP="00E52C70">
            <w:pPr>
              <w:widowControl w:val="0"/>
              <w:spacing w:after="0" w:line="240" w:lineRule="auto"/>
              <w:jc w:val="both"/>
              <w:rPr>
                <w:rFonts w:ascii="CG Times" w:eastAsia="Times New Roman" w:hAnsi="CG Times" w:cs="Times New Roman"/>
                <w:snapToGrid w:val="0"/>
                <w:sz w:val="18"/>
                <w:szCs w:val="20"/>
              </w:rPr>
            </w:pPr>
            <w:r w:rsidRPr="00E52C70">
              <w:rPr>
                <w:rFonts w:ascii="CG Times" w:eastAsia="Times New Roman" w:hAnsi="CG Times" w:cs="Times New Roman"/>
                <w:snapToGrid w:val="0"/>
                <w:sz w:val="18"/>
                <w:szCs w:val="20"/>
              </w:rPr>
              <w:t>61</w:t>
            </w:r>
          </w:p>
        </w:tc>
        <w:tc>
          <w:tcPr>
            <w:tcW w:w="697" w:type="pct"/>
            <w:tcBorders>
              <w:top w:val="single" w:sz="7" w:space="0" w:color="000000"/>
              <w:left w:val="single" w:sz="7" w:space="0" w:color="000000"/>
              <w:bottom w:val="single" w:sz="7" w:space="0" w:color="000000"/>
              <w:right w:val="single" w:sz="7" w:space="0" w:color="000000"/>
            </w:tcBorders>
          </w:tcPr>
          <w:p w14:paraId="08BBBE82" w14:textId="77777777" w:rsidR="00E52C70" w:rsidRPr="00E52C70" w:rsidRDefault="00E52C70" w:rsidP="00E52C70">
            <w:pPr>
              <w:widowControl w:val="0"/>
              <w:spacing w:after="0" w:line="240" w:lineRule="auto"/>
              <w:jc w:val="both"/>
              <w:rPr>
                <w:rFonts w:ascii="CG Times" w:eastAsia="Times New Roman" w:hAnsi="CG Times" w:cs="Times New Roman"/>
                <w:snapToGrid w:val="0"/>
                <w:sz w:val="18"/>
                <w:szCs w:val="20"/>
              </w:rPr>
            </w:pPr>
          </w:p>
          <w:p w14:paraId="25882DD0" w14:textId="77777777" w:rsidR="00E52C70" w:rsidRPr="00E52C70" w:rsidRDefault="00E52C70" w:rsidP="00E52C70">
            <w:pPr>
              <w:widowControl w:val="0"/>
              <w:spacing w:after="0" w:line="240" w:lineRule="auto"/>
              <w:jc w:val="both"/>
              <w:rPr>
                <w:rFonts w:ascii="CG Times" w:eastAsia="Times New Roman" w:hAnsi="CG Times" w:cs="Times New Roman"/>
                <w:snapToGrid w:val="0"/>
                <w:sz w:val="18"/>
                <w:szCs w:val="20"/>
              </w:rPr>
            </w:pPr>
            <w:r w:rsidRPr="00E52C70">
              <w:rPr>
                <w:rFonts w:ascii="CG Times" w:eastAsia="Times New Roman" w:hAnsi="CG Times" w:cs="Times New Roman"/>
                <w:snapToGrid w:val="0"/>
                <w:sz w:val="18"/>
                <w:szCs w:val="20"/>
              </w:rPr>
              <w:t>64</w:t>
            </w:r>
          </w:p>
        </w:tc>
        <w:tc>
          <w:tcPr>
            <w:tcW w:w="697" w:type="pct"/>
            <w:tcBorders>
              <w:top w:val="single" w:sz="7" w:space="0" w:color="000000"/>
              <w:left w:val="single" w:sz="7" w:space="0" w:color="000000"/>
              <w:bottom w:val="single" w:sz="7" w:space="0" w:color="000000"/>
              <w:right w:val="single" w:sz="7" w:space="0" w:color="000000"/>
            </w:tcBorders>
          </w:tcPr>
          <w:p w14:paraId="74523AF5" w14:textId="77777777" w:rsidR="00E52C70" w:rsidRPr="00E52C70" w:rsidRDefault="00E52C70" w:rsidP="00E52C70">
            <w:pPr>
              <w:widowControl w:val="0"/>
              <w:spacing w:after="0" w:line="240" w:lineRule="auto"/>
              <w:jc w:val="both"/>
              <w:rPr>
                <w:rFonts w:ascii="CG Times" w:eastAsia="Times New Roman" w:hAnsi="CG Times" w:cs="Times New Roman"/>
                <w:snapToGrid w:val="0"/>
                <w:sz w:val="18"/>
                <w:szCs w:val="20"/>
              </w:rPr>
            </w:pPr>
          </w:p>
          <w:p w14:paraId="11ACC444" w14:textId="77777777" w:rsidR="00E52C70" w:rsidRPr="00E52C70" w:rsidRDefault="00E52C70" w:rsidP="00E52C70">
            <w:pPr>
              <w:widowControl w:val="0"/>
              <w:spacing w:after="0" w:line="240" w:lineRule="auto"/>
              <w:jc w:val="both"/>
              <w:rPr>
                <w:rFonts w:ascii="CG Times" w:eastAsia="Times New Roman" w:hAnsi="CG Times" w:cs="Times New Roman"/>
                <w:snapToGrid w:val="0"/>
                <w:sz w:val="18"/>
                <w:szCs w:val="20"/>
              </w:rPr>
            </w:pPr>
            <w:r w:rsidRPr="00E52C70">
              <w:rPr>
                <w:rFonts w:ascii="CG Times" w:eastAsia="Times New Roman" w:hAnsi="CG Times" w:cs="Times New Roman"/>
                <w:snapToGrid w:val="0"/>
                <w:sz w:val="18"/>
                <w:szCs w:val="20"/>
              </w:rPr>
              <w:t>51</w:t>
            </w:r>
          </w:p>
        </w:tc>
        <w:tc>
          <w:tcPr>
            <w:tcW w:w="820" w:type="pct"/>
            <w:tcBorders>
              <w:top w:val="single" w:sz="7" w:space="0" w:color="000000"/>
              <w:left w:val="single" w:sz="7" w:space="0" w:color="000000"/>
              <w:bottom w:val="single" w:sz="7" w:space="0" w:color="000000"/>
              <w:right w:val="single" w:sz="7" w:space="0" w:color="000000"/>
            </w:tcBorders>
          </w:tcPr>
          <w:p w14:paraId="2BF2108A" w14:textId="77777777" w:rsidR="00E52C70" w:rsidRPr="00E52C70" w:rsidRDefault="00E52C70" w:rsidP="00E52C70">
            <w:pPr>
              <w:widowControl w:val="0"/>
              <w:spacing w:after="0" w:line="240" w:lineRule="auto"/>
              <w:jc w:val="both"/>
              <w:rPr>
                <w:rFonts w:ascii="CG Times" w:eastAsia="Times New Roman" w:hAnsi="CG Times" w:cs="Times New Roman"/>
                <w:snapToGrid w:val="0"/>
                <w:sz w:val="18"/>
                <w:szCs w:val="20"/>
              </w:rPr>
            </w:pPr>
          </w:p>
          <w:p w14:paraId="00713B94" w14:textId="77777777" w:rsidR="00E52C70" w:rsidRPr="00E52C70" w:rsidRDefault="00E52C70" w:rsidP="00E52C70">
            <w:pPr>
              <w:widowControl w:val="0"/>
              <w:spacing w:after="0" w:line="240" w:lineRule="auto"/>
              <w:jc w:val="both"/>
              <w:rPr>
                <w:rFonts w:ascii="CG Times" w:eastAsia="Times New Roman" w:hAnsi="CG Times" w:cs="Times New Roman"/>
                <w:snapToGrid w:val="0"/>
                <w:sz w:val="18"/>
                <w:szCs w:val="20"/>
              </w:rPr>
            </w:pPr>
            <w:r w:rsidRPr="00E52C70">
              <w:rPr>
                <w:rFonts w:ascii="CG Times" w:eastAsia="Times New Roman" w:hAnsi="CG Times" w:cs="Times New Roman"/>
                <w:snapToGrid w:val="0"/>
                <w:sz w:val="18"/>
                <w:szCs w:val="20"/>
              </w:rPr>
              <w:t>74</w:t>
            </w:r>
          </w:p>
        </w:tc>
        <w:tc>
          <w:tcPr>
            <w:tcW w:w="820" w:type="pct"/>
            <w:tcBorders>
              <w:top w:val="single" w:sz="7" w:space="0" w:color="000000"/>
              <w:left w:val="single" w:sz="7" w:space="0" w:color="000000"/>
              <w:bottom w:val="single" w:sz="7" w:space="0" w:color="000000"/>
              <w:right w:val="single" w:sz="7" w:space="0" w:color="000000"/>
            </w:tcBorders>
          </w:tcPr>
          <w:p w14:paraId="13074E25" w14:textId="77777777" w:rsidR="00E52C70" w:rsidRPr="00E52C70" w:rsidRDefault="00E52C70" w:rsidP="00E52C70">
            <w:pPr>
              <w:widowControl w:val="0"/>
              <w:spacing w:after="0" w:line="240" w:lineRule="auto"/>
              <w:jc w:val="both"/>
              <w:rPr>
                <w:rFonts w:ascii="CG Times" w:eastAsia="Times New Roman" w:hAnsi="CG Times" w:cs="Times New Roman"/>
                <w:snapToGrid w:val="0"/>
                <w:sz w:val="18"/>
                <w:szCs w:val="20"/>
              </w:rPr>
            </w:pPr>
          </w:p>
          <w:p w14:paraId="1A4DAFD2" w14:textId="77777777" w:rsidR="00E52C70" w:rsidRPr="00E52C70" w:rsidRDefault="00E52C70" w:rsidP="00E52C70">
            <w:pPr>
              <w:widowControl w:val="0"/>
              <w:spacing w:after="0" w:line="240" w:lineRule="auto"/>
              <w:jc w:val="both"/>
              <w:rPr>
                <w:rFonts w:ascii="CG Times" w:eastAsia="Times New Roman" w:hAnsi="CG Times" w:cs="Times New Roman"/>
                <w:snapToGrid w:val="0"/>
                <w:sz w:val="18"/>
                <w:szCs w:val="20"/>
              </w:rPr>
            </w:pPr>
            <w:r w:rsidRPr="00E52C70">
              <w:rPr>
                <w:rFonts w:ascii="CG Times" w:eastAsia="Times New Roman" w:hAnsi="CG Times" w:cs="Times New Roman"/>
                <w:snapToGrid w:val="0"/>
                <w:sz w:val="18"/>
                <w:szCs w:val="20"/>
              </w:rPr>
              <w:t>64</w:t>
            </w:r>
          </w:p>
        </w:tc>
      </w:tr>
      <w:tr w:rsidR="00E52C70" w:rsidRPr="00E52C70" w14:paraId="6F9983A8" w14:textId="77777777" w:rsidTr="00E52C70">
        <w:tc>
          <w:tcPr>
            <w:tcW w:w="689" w:type="pct"/>
            <w:tcBorders>
              <w:top w:val="single" w:sz="7" w:space="0" w:color="000000"/>
              <w:left w:val="single" w:sz="7" w:space="0" w:color="000000"/>
              <w:bottom w:val="single" w:sz="7" w:space="0" w:color="000000"/>
              <w:right w:val="single" w:sz="7" w:space="0" w:color="000000"/>
            </w:tcBorders>
          </w:tcPr>
          <w:p w14:paraId="1C7CB349" w14:textId="77777777" w:rsidR="00E52C70" w:rsidRPr="00E52C70" w:rsidRDefault="00E52C70" w:rsidP="00E52C70">
            <w:pPr>
              <w:widowControl w:val="0"/>
              <w:spacing w:after="0" w:line="240" w:lineRule="auto"/>
              <w:rPr>
                <w:rFonts w:ascii="CG Times" w:eastAsia="Times New Roman" w:hAnsi="CG Times" w:cs="Times New Roman"/>
                <w:snapToGrid w:val="0"/>
                <w:sz w:val="18"/>
                <w:szCs w:val="20"/>
              </w:rPr>
            </w:pPr>
          </w:p>
          <w:p w14:paraId="76F6B332" w14:textId="77777777" w:rsidR="00E52C70" w:rsidRPr="00E52C70" w:rsidRDefault="00E52C70" w:rsidP="00E52C70">
            <w:pPr>
              <w:widowControl w:val="0"/>
              <w:spacing w:after="0" w:line="240" w:lineRule="auto"/>
              <w:rPr>
                <w:rFonts w:ascii="CG Times" w:eastAsia="Times New Roman" w:hAnsi="CG Times" w:cs="Times New Roman"/>
                <w:snapToGrid w:val="0"/>
                <w:sz w:val="18"/>
                <w:szCs w:val="20"/>
              </w:rPr>
            </w:pPr>
            <w:r w:rsidRPr="00E52C70">
              <w:rPr>
                <w:rFonts w:ascii="CG Times" w:eastAsia="Times New Roman" w:hAnsi="CG Times" w:cs="Times New Roman"/>
                <w:snapToGrid w:val="0"/>
                <w:sz w:val="18"/>
                <w:szCs w:val="20"/>
              </w:rPr>
              <w:t>250</w:t>
            </w:r>
          </w:p>
        </w:tc>
        <w:tc>
          <w:tcPr>
            <w:tcW w:w="623" w:type="pct"/>
            <w:tcBorders>
              <w:top w:val="single" w:sz="7" w:space="0" w:color="000000"/>
              <w:left w:val="single" w:sz="7" w:space="0" w:color="000000"/>
              <w:bottom w:val="single" w:sz="7" w:space="0" w:color="000000"/>
              <w:right w:val="single" w:sz="7" w:space="0" w:color="000000"/>
            </w:tcBorders>
          </w:tcPr>
          <w:p w14:paraId="71458C25" w14:textId="77777777" w:rsidR="00E52C70" w:rsidRPr="00E52C70" w:rsidRDefault="00E52C70" w:rsidP="00E52C70">
            <w:pPr>
              <w:widowControl w:val="0"/>
              <w:spacing w:after="0" w:line="240" w:lineRule="auto"/>
              <w:jc w:val="both"/>
              <w:rPr>
                <w:rFonts w:ascii="CG Times" w:eastAsia="Times New Roman" w:hAnsi="CG Times" w:cs="Times New Roman"/>
                <w:snapToGrid w:val="0"/>
                <w:sz w:val="18"/>
                <w:szCs w:val="20"/>
              </w:rPr>
            </w:pPr>
          </w:p>
          <w:p w14:paraId="141E5D28" w14:textId="77777777" w:rsidR="00E52C70" w:rsidRPr="00E52C70" w:rsidRDefault="00E52C70" w:rsidP="00E52C70">
            <w:pPr>
              <w:widowControl w:val="0"/>
              <w:spacing w:after="0" w:line="240" w:lineRule="auto"/>
              <w:jc w:val="both"/>
              <w:rPr>
                <w:rFonts w:ascii="CG Times" w:eastAsia="Times New Roman" w:hAnsi="CG Times" w:cs="Times New Roman"/>
                <w:snapToGrid w:val="0"/>
                <w:sz w:val="18"/>
                <w:szCs w:val="20"/>
              </w:rPr>
            </w:pPr>
            <w:r w:rsidRPr="00E52C70">
              <w:rPr>
                <w:rFonts w:ascii="CG Times" w:eastAsia="Times New Roman" w:hAnsi="CG Times" w:cs="Times New Roman"/>
                <w:snapToGrid w:val="0"/>
                <w:sz w:val="18"/>
                <w:szCs w:val="20"/>
              </w:rPr>
              <w:t>67</w:t>
            </w:r>
          </w:p>
        </w:tc>
        <w:tc>
          <w:tcPr>
            <w:tcW w:w="656" w:type="pct"/>
            <w:tcBorders>
              <w:top w:val="single" w:sz="7" w:space="0" w:color="000000"/>
              <w:left w:val="single" w:sz="7" w:space="0" w:color="000000"/>
              <w:bottom w:val="single" w:sz="7" w:space="0" w:color="000000"/>
              <w:right w:val="single" w:sz="7" w:space="0" w:color="000000"/>
            </w:tcBorders>
          </w:tcPr>
          <w:p w14:paraId="6BE888CB" w14:textId="77777777" w:rsidR="00E52C70" w:rsidRPr="00E52C70" w:rsidRDefault="00E52C70" w:rsidP="00E52C70">
            <w:pPr>
              <w:widowControl w:val="0"/>
              <w:spacing w:after="0" w:line="240" w:lineRule="auto"/>
              <w:jc w:val="both"/>
              <w:rPr>
                <w:rFonts w:ascii="CG Times" w:eastAsia="Times New Roman" w:hAnsi="CG Times" w:cs="Times New Roman"/>
                <w:snapToGrid w:val="0"/>
                <w:sz w:val="18"/>
                <w:szCs w:val="20"/>
              </w:rPr>
            </w:pPr>
          </w:p>
          <w:p w14:paraId="52D4B59A" w14:textId="77777777" w:rsidR="00E52C70" w:rsidRPr="00E52C70" w:rsidRDefault="00E52C70" w:rsidP="00E52C70">
            <w:pPr>
              <w:widowControl w:val="0"/>
              <w:spacing w:after="0" w:line="240" w:lineRule="auto"/>
              <w:jc w:val="both"/>
              <w:rPr>
                <w:rFonts w:ascii="CG Times" w:eastAsia="Times New Roman" w:hAnsi="CG Times" w:cs="Times New Roman"/>
                <w:snapToGrid w:val="0"/>
                <w:sz w:val="18"/>
                <w:szCs w:val="20"/>
              </w:rPr>
            </w:pPr>
            <w:r w:rsidRPr="00E52C70">
              <w:rPr>
                <w:rFonts w:ascii="CG Times" w:eastAsia="Times New Roman" w:hAnsi="CG Times" w:cs="Times New Roman"/>
                <w:snapToGrid w:val="0"/>
                <w:sz w:val="18"/>
                <w:szCs w:val="20"/>
              </w:rPr>
              <w:t>53</w:t>
            </w:r>
          </w:p>
        </w:tc>
        <w:tc>
          <w:tcPr>
            <w:tcW w:w="697" w:type="pct"/>
            <w:tcBorders>
              <w:top w:val="single" w:sz="7" w:space="0" w:color="000000"/>
              <w:left w:val="single" w:sz="7" w:space="0" w:color="000000"/>
              <w:bottom w:val="single" w:sz="7" w:space="0" w:color="000000"/>
              <w:right w:val="single" w:sz="7" w:space="0" w:color="000000"/>
            </w:tcBorders>
          </w:tcPr>
          <w:p w14:paraId="4547B77A" w14:textId="77777777" w:rsidR="00E52C70" w:rsidRPr="00E52C70" w:rsidRDefault="00E52C70" w:rsidP="00E52C70">
            <w:pPr>
              <w:widowControl w:val="0"/>
              <w:spacing w:after="0" w:line="240" w:lineRule="auto"/>
              <w:jc w:val="both"/>
              <w:rPr>
                <w:rFonts w:ascii="CG Times" w:eastAsia="Times New Roman" w:hAnsi="CG Times" w:cs="Times New Roman"/>
                <w:snapToGrid w:val="0"/>
                <w:sz w:val="18"/>
                <w:szCs w:val="20"/>
              </w:rPr>
            </w:pPr>
          </w:p>
          <w:p w14:paraId="6B5697B0" w14:textId="77777777" w:rsidR="00E52C70" w:rsidRPr="00E52C70" w:rsidRDefault="00E52C70" w:rsidP="00E52C70">
            <w:pPr>
              <w:widowControl w:val="0"/>
              <w:spacing w:after="0" w:line="240" w:lineRule="auto"/>
              <w:jc w:val="both"/>
              <w:rPr>
                <w:rFonts w:ascii="CG Times" w:eastAsia="Times New Roman" w:hAnsi="CG Times" w:cs="Times New Roman"/>
                <w:snapToGrid w:val="0"/>
                <w:sz w:val="18"/>
                <w:szCs w:val="20"/>
              </w:rPr>
            </w:pPr>
            <w:r w:rsidRPr="00E52C70">
              <w:rPr>
                <w:rFonts w:ascii="CG Times" w:eastAsia="Times New Roman" w:hAnsi="CG Times" w:cs="Times New Roman"/>
                <w:snapToGrid w:val="0"/>
                <w:sz w:val="18"/>
                <w:szCs w:val="20"/>
              </w:rPr>
              <w:t>57</w:t>
            </w:r>
          </w:p>
        </w:tc>
        <w:tc>
          <w:tcPr>
            <w:tcW w:w="697" w:type="pct"/>
            <w:tcBorders>
              <w:top w:val="single" w:sz="7" w:space="0" w:color="000000"/>
              <w:left w:val="single" w:sz="7" w:space="0" w:color="000000"/>
              <w:bottom w:val="single" w:sz="7" w:space="0" w:color="000000"/>
              <w:right w:val="single" w:sz="7" w:space="0" w:color="000000"/>
            </w:tcBorders>
          </w:tcPr>
          <w:p w14:paraId="74062901" w14:textId="77777777" w:rsidR="00E52C70" w:rsidRPr="00E52C70" w:rsidRDefault="00E52C70" w:rsidP="00E52C70">
            <w:pPr>
              <w:widowControl w:val="0"/>
              <w:spacing w:after="0" w:line="240" w:lineRule="auto"/>
              <w:jc w:val="both"/>
              <w:rPr>
                <w:rFonts w:ascii="CG Times" w:eastAsia="Times New Roman" w:hAnsi="CG Times" w:cs="Times New Roman"/>
                <w:snapToGrid w:val="0"/>
                <w:sz w:val="18"/>
                <w:szCs w:val="20"/>
              </w:rPr>
            </w:pPr>
          </w:p>
          <w:p w14:paraId="2B600520" w14:textId="77777777" w:rsidR="00E52C70" w:rsidRPr="00E52C70" w:rsidRDefault="00E52C70" w:rsidP="00E52C70">
            <w:pPr>
              <w:widowControl w:val="0"/>
              <w:spacing w:after="0" w:line="240" w:lineRule="auto"/>
              <w:jc w:val="both"/>
              <w:rPr>
                <w:rFonts w:ascii="CG Times" w:eastAsia="Times New Roman" w:hAnsi="CG Times" w:cs="Times New Roman"/>
                <w:snapToGrid w:val="0"/>
                <w:sz w:val="18"/>
                <w:szCs w:val="20"/>
              </w:rPr>
            </w:pPr>
            <w:r w:rsidRPr="00E52C70">
              <w:rPr>
                <w:rFonts w:ascii="CG Times" w:eastAsia="Times New Roman" w:hAnsi="CG Times" w:cs="Times New Roman"/>
                <w:snapToGrid w:val="0"/>
                <w:sz w:val="18"/>
                <w:szCs w:val="20"/>
              </w:rPr>
              <w:t>43</w:t>
            </w:r>
          </w:p>
        </w:tc>
        <w:tc>
          <w:tcPr>
            <w:tcW w:w="820" w:type="pct"/>
            <w:tcBorders>
              <w:top w:val="single" w:sz="7" w:space="0" w:color="000000"/>
              <w:left w:val="single" w:sz="7" w:space="0" w:color="000000"/>
              <w:bottom w:val="single" w:sz="7" w:space="0" w:color="000000"/>
              <w:right w:val="single" w:sz="7" w:space="0" w:color="000000"/>
            </w:tcBorders>
          </w:tcPr>
          <w:p w14:paraId="1DB1568C" w14:textId="77777777" w:rsidR="00E52C70" w:rsidRPr="00E52C70" w:rsidRDefault="00E52C70" w:rsidP="00E52C70">
            <w:pPr>
              <w:widowControl w:val="0"/>
              <w:spacing w:after="0" w:line="240" w:lineRule="auto"/>
              <w:jc w:val="both"/>
              <w:rPr>
                <w:rFonts w:ascii="CG Times" w:eastAsia="Times New Roman" w:hAnsi="CG Times" w:cs="Times New Roman"/>
                <w:snapToGrid w:val="0"/>
                <w:sz w:val="18"/>
                <w:szCs w:val="20"/>
              </w:rPr>
            </w:pPr>
          </w:p>
          <w:p w14:paraId="3751FBFF" w14:textId="77777777" w:rsidR="00E52C70" w:rsidRPr="00E52C70" w:rsidRDefault="00E52C70" w:rsidP="00E52C70">
            <w:pPr>
              <w:widowControl w:val="0"/>
              <w:spacing w:after="0" w:line="240" w:lineRule="auto"/>
              <w:jc w:val="both"/>
              <w:rPr>
                <w:rFonts w:ascii="CG Times" w:eastAsia="Times New Roman" w:hAnsi="CG Times" w:cs="Times New Roman"/>
                <w:snapToGrid w:val="0"/>
                <w:sz w:val="18"/>
                <w:szCs w:val="20"/>
              </w:rPr>
            </w:pPr>
            <w:r w:rsidRPr="00E52C70">
              <w:rPr>
                <w:rFonts w:ascii="CG Times" w:eastAsia="Times New Roman" w:hAnsi="CG Times" w:cs="Times New Roman"/>
                <w:snapToGrid w:val="0"/>
                <w:sz w:val="18"/>
                <w:szCs w:val="20"/>
              </w:rPr>
              <w:t>67</w:t>
            </w:r>
          </w:p>
        </w:tc>
        <w:tc>
          <w:tcPr>
            <w:tcW w:w="820" w:type="pct"/>
            <w:tcBorders>
              <w:top w:val="single" w:sz="7" w:space="0" w:color="000000"/>
              <w:left w:val="single" w:sz="7" w:space="0" w:color="000000"/>
              <w:bottom w:val="single" w:sz="7" w:space="0" w:color="000000"/>
              <w:right w:val="single" w:sz="7" w:space="0" w:color="000000"/>
            </w:tcBorders>
          </w:tcPr>
          <w:p w14:paraId="5F3D35E2" w14:textId="77777777" w:rsidR="00E52C70" w:rsidRPr="00E52C70" w:rsidRDefault="00E52C70" w:rsidP="00E52C70">
            <w:pPr>
              <w:widowControl w:val="0"/>
              <w:spacing w:after="0" w:line="240" w:lineRule="auto"/>
              <w:jc w:val="both"/>
              <w:rPr>
                <w:rFonts w:ascii="CG Times" w:eastAsia="Times New Roman" w:hAnsi="CG Times" w:cs="Times New Roman"/>
                <w:snapToGrid w:val="0"/>
                <w:sz w:val="18"/>
                <w:szCs w:val="20"/>
              </w:rPr>
            </w:pPr>
          </w:p>
          <w:p w14:paraId="4A490D8C" w14:textId="77777777" w:rsidR="00E52C70" w:rsidRPr="00E52C70" w:rsidRDefault="00E52C70" w:rsidP="00E52C70">
            <w:pPr>
              <w:widowControl w:val="0"/>
              <w:spacing w:after="0" w:line="240" w:lineRule="auto"/>
              <w:jc w:val="both"/>
              <w:rPr>
                <w:rFonts w:ascii="CG Times" w:eastAsia="Times New Roman" w:hAnsi="CG Times" w:cs="Times New Roman"/>
                <w:snapToGrid w:val="0"/>
                <w:sz w:val="18"/>
                <w:szCs w:val="20"/>
              </w:rPr>
            </w:pPr>
            <w:r w:rsidRPr="00E52C70">
              <w:rPr>
                <w:rFonts w:ascii="CG Times" w:eastAsia="Times New Roman" w:hAnsi="CG Times" w:cs="Times New Roman"/>
                <w:snapToGrid w:val="0"/>
                <w:sz w:val="18"/>
                <w:szCs w:val="20"/>
              </w:rPr>
              <w:t>57</w:t>
            </w:r>
          </w:p>
        </w:tc>
      </w:tr>
      <w:tr w:rsidR="00E52C70" w:rsidRPr="00E52C70" w14:paraId="203DCD70" w14:textId="77777777" w:rsidTr="00E52C70">
        <w:tc>
          <w:tcPr>
            <w:tcW w:w="689" w:type="pct"/>
            <w:tcBorders>
              <w:top w:val="single" w:sz="7" w:space="0" w:color="000000"/>
              <w:left w:val="single" w:sz="7" w:space="0" w:color="000000"/>
              <w:bottom w:val="single" w:sz="7" w:space="0" w:color="000000"/>
              <w:right w:val="single" w:sz="7" w:space="0" w:color="000000"/>
            </w:tcBorders>
          </w:tcPr>
          <w:p w14:paraId="6F5CAF07" w14:textId="77777777" w:rsidR="00E52C70" w:rsidRPr="00E52C70" w:rsidRDefault="00E52C70" w:rsidP="00E52C70">
            <w:pPr>
              <w:widowControl w:val="0"/>
              <w:spacing w:after="0" w:line="240" w:lineRule="auto"/>
              <w:rPr>
                <w:rFonts w:ascii="CG Times" w:eastAsia="Times New Roman" w:hAnsi="CG Times" w:cs="Times New Roman"/>
                <w:snapToGrid w:val="0"/>
                <w:sz w:val="18"/>
                <w:szCs w:val="20"/>
              </w:rPr>
            </w:pPr>
          </w:p>
          <w:p w14:paraId="51B38811" w14:textId="77777777" w:rsidR="00E52C70" w:rsidRPr="00E52C70" w:rsidRDefault="00E52C70" w:rsidP="00E52C70">
            <w:pPr>
              <w:widowControl w:val="0"/>
              <w:spacing w:after="0" w:line="240" w:lineRule="auto"/>
              <w:rPr>
                <w:rFonts w:ascii="CG Times" w:eastAsia="Times New Roman" w:hAnsi="CG Times" w:cs="Times New Roman"/>
                <w:snapToGrid w:val="0"/>
                <w:sz w:val="18"/>
                <w:szCs w:val="20"/>
              </w:rPr>
            </w:pPr>
            <w:r w:rsidRPr="00E52C70">
              <w:rPr>
                <w:rFonts w:ascii="CG Times" w:eastAsia="Times New Roman" w:hAnsi="CG Times" w:cs="Times New Roman"/>
                <w:snapToGrid w:val="0"/>
                <w:sz w:val="18"/>
                <w:szCs w:val="20"/>
              </w:rPr>
              <w:t>500</w:t>
            </w:r>
          </w:p>
        </w:tc>
        <w:tc>
          <w:tcPr>
            <w:tcW w:w="623" w:type="pct"/>
            <w:tcBorders>
              <w:top w:val="single" w:sz="7" w:space="0" w:color="000000"/>
              <w:left w:val="single" w:sz="7" w:space="0" w:color="000000"/>
              <w:bottom w:val="single" w:sz="7" w:space="0" w:color="000000"/>
              <w:right w:val="single" w:sz="7" w:space="0" w:color="000000"/>
            </w:tcBorders>
          </w:tcPr>
          <w:p w14:paraId="6F77DCFF" w14:textId="77777777" w:rsidR="00E52C70" w:rsidRPr="00E52C70" w:rsidRDefault="00E52C70" w:rsidP="00E52C70">
            <w:pPr>
              <w:widowControl w:val="0"/>
              <w:spacing w:after="0" w:line="240" w:lineRule="auto"/>
              <w:jc w:val="both"/>
              <w:rPr>
                <w:rFonts w:ascii="CG Times" w:eastAsia="Times New Roman" w:hAnsi="CG Times" w:cs="Times New Roman"/>
                <w:snapToGrid w:val="0"/>
                <w:sz w:val="18"/>
                <w:szCs w:val="20"/>
              </w:rPr>
            </w:pPr>
          </w:p>
          <w:p w14:paraId="64662742" w14:textId="77777777" w:rsidR="00E52C70" w:rsidRPr="00E52C70" w:rsidRDefault="00E52C70" w:rsidP="00E52C70">
            <w:pPr>
              <w:widowControl w:val="0"/>
              <w:spacing w:after="0" w:line="240" w:lineRule="auto"/>
              <w:jc w:val="both"/>
              <w:rPr>
                <w:rFonts w:ascii="CG Times" w:eastAsia="Times New Roman" w:hAnsi="CG Times" w:cs="Times New Roman"/>
                <w:snapToGrid w:val="0"/>
                <w:sz w:val="18"/>
                <w:szCs w:val="20"/>
              </w:rPr>
            </w:pPr>
            <w:r w:rsidRPr="00E52C70">
              <w:rPr>
                <w:rFonts w:ascii="CG Times" w:eastAsia="Times New Roman" w:hAnsi="CG Times" w:cs="Times New Roman"/>
                <w:snapToGrid w:val="0"/>
                <w:sz w:val="18"/>
                <w:szCs w:val="20"/>
              </w:rPr>
              <w:t>63</w:t>
            </w:r>
          </w:p>
        </w:tc>
        <w:tc>
          <w:tcPr>
            <w:tcW w:w="656" w:type="pct"/>
            <w:tcBorders>
              <w:top w:val="single" w:sz="7" w:space="0" w:color="000000"/>
              <w:left w:val="single" w:sz="7" w:space="0" w:color="000000"/>
              <w:bottom w:val="single" w:sz="7" w:space="0" w:color="000000"/>
              <w:right w:val="single" w:sz="7" w:space="0" w:color="000000"/>
            </w:tcBorders>
          </w:tcPr>
          <w:p w14:paraId="3DFCFC4C" w14:textId="77777777" w:rsidR="00E52C70" w:rsidRPr="00E52C70" w:rsidRDefault="00E52C70" w:rsidP="00E52C70">
            <w:pPr>
              <w:widowControl w:val="0"/>
              <w:spacing w:after="0" w:line="240" w:lineRule="auto"/>
              <w:jc w:val="both"/>
              <w:rPr>
                <w:rFonts w:ascii="CG Times" w:eastAsia="Times New Roman" w:hAnsi="CG Times" w:cs="Times New Roman"/>
                <w:snapToGrid w:val="0"/>
                <w:sz w:val="18"/>
                <w:szCs w:val="20"/>
              </w:rPr>
            </w:pPr>
          </w:p>
          <w:p w14:paraId="2D67C9F9" w14:textId="77777777" w:rsidR="00E52C70" w:rsidRPr="00E52C70" w:rsidRDefault="00E52C70" w:rsidP="00E52C70">
            <w:pPr>
              <w:widowControl w:val="0"/>
              <w:spacing w:after="0" w:line="240" w:lineRule="auto"/>
              <w:jc w:val="both"/>
              <w:rPr>
                <w:rFonts w:ascii="CG Times" w:eastAsia="Times New Roman" w:hAnsi="CG Times" w:cs="Times New Roman"/>
                <w:snapToGrid w:val="0"/>
                <w:sz w:val="18"/>
                <w:szCs w:val="20"/>
              </w:rPr>
            </w:pPr>
            <w:r w:rsidRPr="00E52C70">
              <w:rPr>
                <w:rFonts w:ascii="CG Times" w:eastAsia="Times New Roman" w:hAnsi="CG Times" w:cs="Times New Roman"/>
                <w:snapToGrid w:val="0"/>
                <w:sz w:val="18"/>
                <w:szCs w:val="20"/>
              </w:rPr>
              <w:t>48</w:t>
            </w:r>
          </w:p>
        </w:tc>
        <w:tc>
          <w:tcPr>
            <w:tcW w:w="697" w:type="pct"/>
            <w:tcBorders>
              <w:top w:val="single" w:sz="7" w:space="0" w:color="000000"/>
              <w:left w:val="single" w:sz="7" w:space="0" w:color="000000"/>
              <w:bottom w:val="single" w:sz="7" w:space="0" w:color="000000"/>
              <w:right w:val="single" w:sz="7" w:space="0" w:color="000000"/>
            </w:tcBorders>
          </w:tcPr>
          <w:p w14:paraId="01BC318C" w14:textId="77777777" w:rsidR="00E52C70" w:rsidRPr="00E52C70" w:rsidRDefault="00E52C70" w:rsidP="00E52C70">
            <w:pPr>
              <w:widowControl w:val="0"/>
              <w:spacing w:after="0" w:line="240" w:lineRule="auto"/>
              <w:jc w:val="both"/>
              <w:rPr>
                <w:rFonts w:ascii="CG Times" w:eastAsia="Times New Roman" w:hAnsi="CG Times" w:cs="Times New Roman"/>
                <w:snapToGrid w:val="0"/>
                <w:sz w:val="18"/>
                <w:szCs w:val="20"/>
              </w:rPr>
            </w:pPr>
          </w:p>
          <w:p w14:paraId="2BC58467" w14:textId="77777777" w:rsidR="00E52C70" w:rsidRPr="00E52C70" w:rsidRDefault="00E52C70" w:rsidP="00E52C70">
            <w:pPr>
              <w:widowControl w:val="0"/>
              <w:spacing w:after="0" w:line="240" w:lineRule="auto"/>
              <w:jc w:val="both"/>
              <w:rPr>
                <w:rFonts w:ascii="CG Times" w:eastAsia="Times New Roman" w:hAnsi="CG Times" w:cs="Times New Roman"/>
                <w:snapToGrid w:val="0"/>
                <w:sz w:val="18"/>
                <w:szCs w:val="20"/>
              </w:rPr>
            </w:pPr>
            <w:r w:rsidRPr="00E52C70">
              <w:rPr>
                <w:rFonts w:ascii="CG Times" w:eastAsia="Times New Roman" w:hAnsi="CG Times" w:cs="Times New Roman"/>
                <w:snapToGrid w:val="0"/>
                <w:sz w:val="18"/>
                <w:szCs w:val="20"/>
              </w:rPr>
              <w:t>53</w:t>
            </w:r>
          </w:p>
        </w:tc>
        <w:tc>
          <w:tcPr>
            <w:tcW w:w="697" w:type="pct"/>
            <w:tcBorders>
              <w:top w:val="single" w:sz="7" w:space="0" w:color="000000"/>
              <w:left w:val="single" w:sz="7" w:space="0" w:color="000000"/>
              <w:bottom w:val="single" w:sz="7" w:space="0" w:color="000000"/>
              <w:right w:val="single" w:sz="7" w:space="0" w:color="000000"/>
            </w:tcBorders>
          </w:tcPr>
          <w:p w14:paraId="53753444" w14:textId="77777777" w:rsidR="00E52C70" w:rsidRPr="00E52C70" w:rsidRDefault="00E52C70" w:rsidP="00E52C70">
            <w:pPr>
              <w:widowControl w:val="0"/>
              <w:spacing w:after="0" w:line="240" w:lineRule="auto"/>
              <w:jc w:val="both"/>
              <w:rPr>
                <w:rFonts w:ascii="CG Times" w:eastAsia="Times New Roman" w:hAnsi="CG Times" w:cs="Times New Roman"/>
                <w:snapToGrid w:val="0"/>
                <w:sz w:val="18"/>
                <w:szCs w:val="20"/>
              </w:rPr>
            </w:pPr>
          </w:p>
          <w:p w14:paraId="5263052B" w14:textId="77777777" w:rsidR="00E52C70" w:rsidRPr="00E52C70" w:rsidRDefault="00E52C70" w:rsidP="00E52C70">
            <w:pPr>
              <w:widowControl w:val="0"/>
              <w:spacing w:after="0" w:line="240" w:lineRule="auto"/>
              <w:jc w:val="both"/>
              <w:rPr>
                <w:rFonts w:ascii="CG Times" w:eastAsia="Times New Roman" w:hAnsi="CG Times" w:cs="Times New Roman"/>
                <w:snapToGrid w:val="0"/>
                <w:sz w:val="18"/>
                <w:szCs w:val="20"/>
              </w:rPr>
            </w:pPr>
            <w:r w:rsidRPr="00E52C70">
              <w:rPr>
                <w:rFonts w:ascii="CG Times" w:eastAsia="Times New Roman" w:hAnsi="CG Times" w:cs="Times New Roman"/>
                <w:snapToGrid w:val="0"/>
                <w:sz w:val="18"/>
                <w:szCs w:val="20"/>
              </w:rPr>
              <w:t>38</w:t>
            </w:r>
          </w:p>
        </w:tc>
        <w:tc>
          <w:tcPr>
            <w:tcW w:w="820" w:type="pct"/>
            <w:tcBorders>
              <w:top w:val="single" w:sz="7" w:space="0" w:color="000000"/>
              <w:left w:val="single" w:sz="7" w:space="0" w:color="000000"/>
              <w:bottom w:val="single" w:sz="7" w:space="0" w:color="000000"/>
              <w:right w:val="single" w:sz="7" w:space="0" w:color="000000"/>
            </w:tcBorders>
          </w:tcPr>
          <w:p w14:paraId="3BCA351D" w14:textId="77777777" w:rsidR="00E52C70" w:rsidRPr="00E52C70" w:rsidRDefault="00E52C70" w:rsidP="00E52C70">
            <w:pPr>
              <w:widowControl w:val="0"/>
              <w:spacing w:after="0" w:line="240" w:lineRule="auto"/>
              <w:jc w:val="both"/>
              <w:rPr>
                <w:rFonts w:ascii="CG Times" w:eastAsia="Times New Roman" w:hAnsi="CG Times" w:cs="Times New Roman"/>
                <w:snapToGrid w:val="0"/>
                <w:sz w:val="18"/>
                <w:szCs w:val="20"/>
              </w:rPr>
            </w:pPr>
          </w:p>
          <w:p w14:paraId="576461FD" w14:textId="77777777" w:rsidR="00E52C70" w:rsidRPr="00E52C70" w:rsidRDefault="00E52C70" w:rsidP="00E52C70">
            <w:pPr>
              <w:widowControl w:val="0"/>
              <w:spacing w:after="0" w:line="240" w:lineRule="auto"/>
              <w:jc w:val="both"/>
              <w:rPr>
                <w:rFonts w:ascii="CG Times" w:eastAsia="Times New Roman" w:hAnsi="CG Times" w:cs="Times New Roman"/>
                <w:snapToGrid w:val="0"/>
                <w:sz w:val="18"/>
                <w:szCs w:val="20"/>
              </w:rPr>
            </w:pPr>
            <w:r w:rsidRPr="00E52C70">
              <w:rPr>
                <w:rFonts w:ascii="CG Times" w:eastAsia="Times New Roman" w:hAnsi="CG Times" w:cs="Times New Roman"/>
                <w:snapToGrid w:val="0"/>
                <w:sz w:val="18"/>
                <w:szCs w:val="20"/>
              </w:rPr>
              <w:t>63</w:t>
            </w:r>
          </w:p>
        </w:tc>
        <w:tc>
          <w:tcPr>
            <w:tcW w:w="820" w:type="pct"/>
            <w:tcBorders>
              <w:top w:val="single" w:sz="7" w:space="0" w:color="000000"/>
              <w:left w:val="single" w:sz="7" w:space="0" w:color="000000"/>
              <w:bottom w:val="single" w:sz="7" w:space="0" w:color="000000"/>
              <w:right w:val="single" w:sz="7" w:space="0" w:color="000000"/>
            </w:tcBorders>
          </w:tcPr>
          <w:p w14:paraId="4110198D" w14:textId="77777777" w:rsidR="00E52C70" w:rsidRPr="00E52C70" w:rsidRDefault="00E52C70" w:rsidP="00E52C70">
            <w:pPr>
              <w:widowControl w:val="0"/>
              <w:spacing w:after="0" w:line="240" w:lineRule="auto"/>
              <w:jc w:val="both"/>
              <w:rPr>
                <w:rFonts w:ascii="CG Times" w:eastAsia="Times New Roman" w:hAnsi="CG Times" w:cs="Times New Roman"/>
                <w:snapToGrid w:val="0"/>
                <w:sz w:val="18"/>
                <w:szCs w:val="20"/>
              </w:rPr>
            </w:pPr>
          </w:p>
          <w:p w14:paraId="21B10C9E" w14:textId="77777777" w:rsidR="00E52C70" w:rsidRPr="00E52C70" w:rsidRDefault="00E52C70" w:rsidP="00E52C70">
            <w:pPr>
              <w:widowControl w:val="0"/>
              <w:spacing w:after="0" w:line="240" w:lineRule="auto"/>
              <w:jc w:val="both"/>
              <w:rPr>
                <w:rFonts w:ascii="CG Times" w:eastAsia="Times New Roman" w:hAnsi="CG Times" w:cs="Times New Roman"/>
                <w:snapToGrid w:val="0"/>
                <w:sz w:val="18"/>
                <w:szCs w:val="20"/>
              </w:rPr>
            </w:pPr>
            <w:r w:rsidRPr="00E52C70">
              <w:rPr>
                <w:rFonts w:ascii="CG Times" w:eastAsia="Times New Roman" w:hAnsi="CG Times" w:cs="Times New Roman"/>
                <w:snapToGrid w:val="0"/>
                <w:sz w:val="18"/>
                <w:szCs w:val="20"/>
              </w:rPr>
              <w:t>53</w:t>
            </w:r>
          </w:p>
        </w:tc>
      </w:tr>
      <w:tr w:rsidR="00E52C70" w:rsidRPr="00E52C70" w14:paraId="0B983218" w14:textId="77777777" w:rsidTr="00E52C70">
        <w:tc>
          <w:tcPr>
            <w:tcW w:w="689" w:type="pct"/>
            <w:tcBorders>
              <w:top w:val="single" w:sz="7" w:space="0" w:color="000000"/>
              <w:left w:val="single" w:sz="7" w:space="0" w:color="000000"/>
              <w:bottom w:val="single" w:sz="7" w:space="0" w:color="000000"/>
              <w:right w:val="single" w:sz="7" w:space="0" w:color="000000"/>
            </w:tcBorders>
          </w:tcPr>
          <w:p w14:paraId="7DFEF276" w14:textId="77777777" w:rsidR="00E52C70" w:rsidRPr="00E52C70" w:rsidRDefault="00E52C70" w:rsidP="00E52C70">
            <w:pPr>
              <w:widowControl w:val="0"/>
              <w:spacing w:after="0" w:line="240" w:lineRule="auto"/>
              <w:rPr>
                <w:rFonts w:ascii="CG Times" w:eastAsia="Times New Roman" w:hAnsi="CG Times" w:cs="Times New Roman"/>
                <w:snapToGrid w:val="0"/>
                <w:sz w:val="18"/>
                <w:szCs w:val="20"/>
              </w:rPr>
            </w:pPr>
          </w:p>
          <w:p w14:paraId="38A8A296" w14:textId="77777777" w:rsidR="00E52C70" w:rsidRPr="00E52C70" w:rsidRDefault="00E52C70" w:rsidP="00E52C70">
            <w:pPr>
              <w:widowControl w:val="0"/>
              <w:spacing w:after="0" w:line="240" w:lineRule="auto"/>
              <w:rPr>
                <w:rFonts w:ascii="CG Times" w:eastAsia="Times New Roman" w:hAnsi="CG Times" w:cs="Times New Roman"/>
                <w:snapToGrid w:val="0"/>
                <w:sz w:val="18"/>
                <w:szCs w:val="20"/>
              </w:rPr>
            </w:pPr>
            <w:r w:rsidRPr="00E52C70">
              <w:rPr>
                <w:rFonts w:ascii="CG Times" w:eastAsia="Times New Roman" w:hAnsi="CG Times" w:cs="Times New Roman"/>
                <w:snapToGrid w:val="0"/>
                <w:sz w:val="18"/>
                <w:szCs w:val="20"/>
              </w:rPr>
              <w:t>1,000</w:t>
            </w:r>
          </w:p>
        </w:tc>
        <w:tc>
          <w:tcPr>
            <w:tcW w:w="623" w:type="pct"/>
            <w:tcBorders>
              <w:top w:val="single" w:sz="7" w:space="0" w:color="000000"/>
              <w:left w:val="single" w:sz="7" w:space="0" w:color="000000"/>
              <w:bottom w:val="single" w:sz="7" w:space="0" w:color="000000"/>
              <w:right w:val="single" w:sz="7" w:space="0" w:color="000000"/>
            </w:tcBorders>
          </w:tcPr>
          <w:p w14:paraId="387228F0" w14:textId="77777777" w:rsidR="00E52C70" w:rsidRPr="00E52C70" w:rsidRDefault="00E52C70" w:rsidP="00E52C70">
            <w:pPr>
              <w:widowControl w:val="0"/>
              <w:spacing w:after="0" w:line="240" w:lineRule="auto"/>
              <w:jc w:val="both"/>
              <w:rPr>
                <w:rFonts w:ascii="CG Times" w:eastAsia="Times New Roman" w:hAnsi="CG Times" w:cs="Times New Roman"/>
                <w:snapToGrid w:val="0"/>
                <w:sz w:val="18"/>
                <w:szCs w:val="20"/>
              </w:rPr>
            </w:pPr>
          </w:p>
          <w:p w14:paraId="0E994DDE" w14:textId="77777777" w:rsidR="00E52C70" w:rsidRPr="00E52C70" w:rsidRDefault="00E52C70" w:rsidP="00E52C70">
            <w:pPr>
              <w:widowControl w:val="0"/>
              <w:spacing w:after="0" w:line="240" w:lineRule="auto"/>
              <w:jc w:val="both"/>
              <w:rPr>
                <w:rFonts w:ascii="CG Times" w:eastAsia="Times New Roman" w:hAnsi="CG Times" w:cs="Times New Roman"/>
                <w:snapToGrid w:val="0"/>
                <w:sz w:val="18"/>
                <w:szCs w:val="20"/>
              </w:rPr>
            </w:pPr>
            <w:r w:rsidRPr="00E52C70">
              <w:rPr>
                <w:rFonts w:ascii="CG Times" w:eastAsia="Times New Roman" w:hAnsi="CG Times" w:cs="Times New Roman"/>
                <w:snapToGrid w:val="0"/>
                <w:sz w:val="18"/>
                <w:szCs w:val="20"/>
              </w:rPr>
              <w:t>60</w:t>
            </w:r>
          </w:p>
        </w:tc>
        <w:tc>
          <w:tcPr>
            <w:tcW w:w="656" w:type="pct"/>
            <w:tcBorders>
              <w:top w:val="single" w:sz="7" w:space="0" w:color="000000"/>
              <w:left w:val="single" w:sz="7" w:space="0" w:color="000000"/>
              <w:bottom w:val="single" w:sz="7" w:space="0" w:color="000000"/>
              <w:right w:val="single" w:sz="7" w:space="0" w:color="000000"/>
            </w:tcBorders>
          </w:tcPr>
          <w:p w14:paraId="2A4CE67C" w14:textId="77777777" w:rsidR="00E52C70" w:rsidRPr="00E52C70" w:rsidRDefault="00E52C70" w:rsidP="00E52C70">
            <w:pPr>
              <w:widowControl w:val="0"/>
              <w:spacing w:after="0" w:line="240" w:lineRule="auto"/>
              <w:jc w:val="both"/>
              <w:rPr>
                <w:rFonts w:ascii="CG Times" w:eastAsia="Times New Roman" w:hAnsi="CG Times" w:cs="Times New Roman"/>
                <w:snapToGrid w:val="0"/>
                <w:sz w:val="18"/>
                <w:szCs w:val="20"/>
              </w:rPr>
            </w:pPr>
          </w:p>
          <w:p w14:paraId="6332FCA9" w14:textId="77777777" w:rsidR="00E52C70" w:rsidRPr="00E52C70" w:rsidRDefault="00E52C70" w:rsidP="00E52C70">
            <w:pPr>
              <w:widowControl w:val="0"/>
              <w:spacing w:after="0" w:line="240" w:lineRule="auto"/>
              <w:jc w:val="both"/>
              <w:rPr>
                <w:rFonts w:ascii="CG Times" w:eastAsia="Times New Roman" w:hAnsi="CG Times" w:cs="Times New Roman"/>
                <w:snapToGrid w:val="0"/>
                <w:sz w:val="18"/>
                <w:szCs w:val="20"/>
              </w:rPr>
            </w:pPr>
            <w:r w:rsidRPr="00E52C70">
              <w:rPr>
                <w:rFonts w:ascii="CG Times" w:eastAsia="Times New Roman" w:hAnsi="CG Times" w:cs="Times New Roman"/>
                <w:snapToGrid w:val="0"/>
                <w:sz w:val="18"/>
                <w:szCs w:val="20"/>
              </w:rPr>
              <w:t>45</w:t>
            </w:r>
          </w:p>
        </w:tc>
        <w:tc>
          <w:tcPr>
            <w:tcW w:w="697" w:type="pct"/>
            <w:tcBorders>
              <w:top w:val="single" w:sz="7" w:space="0" w:color="000000"/>
              <w:left w:val="single" w:sz="7" w:space="0" w:color="000000"/>
              <w:bottom w:val="single" w:sz="7" w:space="0" w:color="000000"/>
              <w:right w:val="single" w:sz="7" w:space="0" w:color="000000"/>
            </w:tcBorders>
          </w:tcPr>
          <w:p w14:paraId="3613C287" w14:textId="77777777" w:rsidR="00E52C70" w:rsidRPr="00E52C70" w:rsidRDefault="00E52C70" w:rsidP="00E52C70">
            <w:pPr>
              <w:widowControl w:val="0"/>
              <w:spacing w:after="0" w:line="240" w:lineRule="auto"/>
              <w:jc w:val="both"/>
              <w:rPr>
                <w:rFonts w:ascii="CG Times" w:eastAsia="Times New Roman" w:hAnsi="CG Times" w:cs="Times New Roman"/>
                <w:snapToGrid w:val="0"/>
                <w:sz w:val="18"/>
                <w:szCs w:val="20"/>
              </w:rPr>
            </w:pPr>
          </w:p>
          <w:p w14:paraId="2F1A746F" w14:textId="77777777" w:rsidR="00E52C70" w:rsidRPr="00E52C70" w:rsidRDefault="00E52C70" w:rsidP="00E52C70">
            <w:pPr>
              <w:widowControl w:val="0"/>
              <w:spacing w:after="0" w:line="240" w:lineRule="auto"/>
              <w:jc w:val="both"/>
              <w:rPr>
                <w:rFonts w:ascii="CG Times" w:eastAsia="Times New Roman" w:hAnsi="CG Times" w:cs="Times New Roman"/>
                <w:snapToGrid w:val="0"/>
                <w:sz w:val="18"/>
                <w:szCs w:val="20"/>
              </w:rPr>
            </w:pPr>
            <w:r w:rsidRPr="00E52C70">
              <w:rPr>
                <w:rFonts w:ascii="CG Times" w:eastAsia="Times New Roman" w:hAnsi="CG Times" w:cs="Times New Roman"/>
                <w:snapToGrid w:val="0"/>
                <w:sz w:val="18"/>
                <w:szCs w:val="20"/>
              </w:rPr>
              <w:t>50</w:t>
            </w:r>
          </w:p>
        </w:tc>
        <w:tc>
          <w:tcPr>
            <w:tcW w:w="697" w:type="pct"/>
            <w:tcBorders>
              <w:top w:val="single" w:sz="7" w:space="0" w:color="000000"/>
              <w:left w:val="single" w:sz="7" w:space="0" w:color="000000"/>
              <w:bottom w:val="single" w:sz="7" w:space="0" w:color="000000"/>
              <w:right w:val="single" w:sz="7" w:space="0" w:color="000000"/>
            </w:tcBorders>
          </w:tcPr>
          <w:p w14:paraId="24F1936D" w14:textId="77777777" w:rsidR="00E52C70" w:rsidRPr="00E52C70" w:rsidRDefault="00E52C70" w:rsidP="00E52C70">
            <w:pPr>
              <w:widowControl w:val="0"/>
              <w:spacing w:after="0" w:line="240" w:lineRule="auto"/>
              <w:jc w:val="both"/>
              <w:rPr>
                <w:rFonts w:ascii="CG Times" w:eastAsia="Times New Roman" w:hAnsi="CG Times" w:cs="Times New Roman"/>
                <w:snapToGrid w:val="0"/>
                <w:sz w:val="18"/>
                <w:szCs w:val="20"/>
              </w:rPr>
            </w:pPr>
          </w:p>
          <w:p w14:paraId="62B192EA" w14:textId="77777777" w:rsidR="00E52C70" w:rsidRPr="00E52C70" w:rsidRDefault="00E52C70" w:rsidP="00E52C70">
            <w:pPr>
              <w:widowControl w:val="0"/>
              <w:spacing w:after="0" w:line="240" w:lineRule="auto"/>
              <w:jc w:val="both"/>
              <w:rPr>
                <w:rFonts w:ascii="CG Times" w:eastAsia="Times New Roman" w:hAnsi="CG Times" w:cs="Times New Roman"/>
                <w:snapToGrid w:val="0"/>
                <w:sz w:val="18"/>
                <w:szCs w:val="20"/>
              </w:rPr>
            </w:pPr>
            <w:r w:rsidRPr="00E52C70">
              <w:rPr>
                <w:rFonts w:ascii="CG Times" w:eastAsia="Times New Roman" w:hAnsi="CG Times" w:cs="Times New Roman"/>
                <w:snapToGrid w:val="0"/>
                <w:sz w:val="18"/>
                <w:szCs w:val="20"/>
              </w:rPr>
              <w:t>35</w:t>
            </w:r>
          </w:p>
        </w:tc>
        <w:tc>
          <w:tcPr>
            <w:tcW w:w="820" w:type="pct"/>
            <w:tcBorders>
              <w:top w:val="single" w:sz="7" w:space="0" w:color="000000"/>
              <w:left w:val="single" w:sz="7" w:space="0" w:color="000000"/>
              <w:bottom w:val="single" w:sz="7" w:space="0" w:color="000000"/>
              <w:right w:val="single" w:sz="7" w:space="0" w:color="000000"/>
            </w:tcBorders>
          </w:tcPr>
          <w:p w14:paraId="515DFE70" w14:textId="77777777" w:rsidR="00E52C70" w:rsidRPr="00E52C70" w:rsidRDefault="00E52C70" w:rsidP="00E52C70">
            <w:pPr>
              <w:widowControl w:val="0"/>
              <w:spacing w:after="0" w:line="240" w:lineRule="auto"/>
              <w:jc w:val="both"/>
              <w:rPr>
                <w:rFonts w:ascii="CG Times" w:eastAsia="Times New Roman" w:hAnsi="CG Times" w:cs="Times New Roman"/>
                <w:snapToGrid w:val="0"/>
                <w:sz w:val="18"/>
                <w:szCs w:val="20"/>
              </w:rPr>
            </w:pPr>
          </w:p>
          <w:p w14:paraId="1DF6E9F4" w14:textId="77777777" w:rsidR="00E52C70" w:rsidRPr="00E52C70" w:rsidRDefault="00E52C70" w:rsidP="00E52C70">
            <w:pPr>
              <w:widowControl w:val="0"/>
              <w:spacing w:after="0" w:line="240" w:lineRule="auto"/>
              <w:jc w:val="both"/>
              <w:rPr>
                <w:rFonts w:ascii="CG Times" w:eastAsia="Times New Roman" w:hAnsi="CG Times" w:cs="Times New Roman"/>
                <w:snapToGrid w:val="0"/>
                <w:sz w:val="18"/>
                <w:szCs w:val="20"/>
              </w:rPr>
            </w:pPr>
            <w:r w:rsidRPr="00E52C70">
              <w:rPr>
                <w:rFonts w:ascii="CG Times" w:eastAsia="Times New Roman" w:hAnsi="CG Times" w:cs="Times New Roman"/>
                <w:snapToGrid w:val="0"/>
                <w:sz w:val="18"/>
                <w:szCs w:val="20"/>
              </w:rPr>
              <w:t>60</w:t>
            </w:r>
          </w:p>
        </w:tc>
        <w:tc>
          <w:tcPr>
            <w:tcW w:w="820" w:type="pct"/>
            <w:tcBorders>
              <w:top w:val="single" w:sz="7" w:space="0" w:color="000000"/>
              <w:left w:val="single" w:sz="7" w:space="0" w:color="000000"/>
              <w:bottom w:val="single" w:sz="7" w:space="0" w:color="000000"/>
              <w:right w:val="single" w:sz="7" w:space="0" w:color="000000"/>
            </w:tcBorders>
          </w:tcPr>
          <w:p w14:paraId="2479F242" w14:textId="77777777" w:rsidR="00E52C70" w:rsidRPr="00E52C70" w:rsidRDefault="00E52C70" w:rsidP="00E52C70">
            <w:pPr>
              <w:widowControl w:val="0"/>
              <w:spacing w:after="0" w:line="240" w:lineRule="auto"/>
              <w:jc w:val="both"/>
              <w:rPr>
                <w:rFonts w:ascii="CG Times" w:eastAsia="Times New Roman" w:hAnsi="CG Times" w:cs="Times New Roman"/>
                <w:snapToGrid w:val="0"/>
                <w:sz w:val="18"/>
                <w:szCs w:val="20"/>
              </w:rPr>
            </w:pPr>
          </w:p>
          <w:p w14:paraId="754FA5CA" w14:textId="77777777" w:rsidR="00E52C70" w:rsidRPr="00E52C70" w:rsidRDefault="00E52C70" w:rsidP="00E52C70">
            <w:pPr>
              <w:widowControl w:val="0"/>
              <w:spacing w:after="0" w:line="240" w:lineRule="auto"/>
              <w:jc w:val="both"/>
              <w:rPr>
                <w:rFonts w:ascii="CG Times" w:eastAsia="Times New Roman" w:hAnsi="CG Times" w:cs="Times New Roman"/>
                <w:snapToGrid w:val="0"/>
                <w:sz w:val="18"/>
                <w:szCs w:val="20"/>
              </w:rPr>
            </w:pPr>
            <w:r w:rsidRPr="00E52C70">
              <w:rPr>
                <w:rFonts w:ascii="CG Times" w:eastAsia="Times New Roman" w:hAnsi="CG Times" w:cs="Times New Roman"/>
                <w:snapToGrid w:val="0"/>
                <w:sz w:val="18"/>
                <w:szCs w:val="20"/>
              </w:rPr>
              <w:t>50</w:t>
            </w:r>
          </w:p>
        </w:tc>
      </w:tr>
      <w:tr w:rsidR="00E52C70" w:rsidRPr="00E52C70" w14:paraId="0C82CF2F" w14:textId="77777777" w:rsidTr="00E52C70">
        <w:tc>
          <w:tcPr>
            <w:tcW w:w="689" w:type="pct"/>
            <w:tcBorders>
              <w:top w:val="single" w:sz="7" w:space="0" w:color="000000"/>
              <w:left w:val="single" w:sz="7" w:space="0" w:color="000000"/>
              <w:bottom w:val="single" w:sz="7" w:space="0" w:color="000000"/>
              <w:right w:val="single" w:sz="7" w:space="0" w:color="000000"/>
            </w:tcBorders>
          </w:tcPr>
          <w:p w14:paraId="68C671FF" w14:textId="77777777" w:rsidR="00E52C70" w:rsidRPr="00E52C70" w:rsidRDefault="00E52C70" w:rsidP="00E52C70">
            <w:pPr>
              <w:widowControl w:val="0"/>
              <w:spacing w:after="0" w:line="240" w:lineRule="auto"/>
              <w:rPr>
                <w:rFonts w:ascii="CG Times" w:eastAsia="Times New Roman" w:hAnsi="CG Times" w:cs="Times New Roman"/>
                <w:snapToGrid w:val="0"/>
                <w:sz w:val="18"/>
                <w:szCs w:val="20"/>
              </w:rPr>
            </w:pPr>
          </w:p>
          <w:p w14:paraId="20103515" w14:textId="77777777" w:rsidR="00E52C70" w:rsidRPr="00E52C70" w:rsidRDefault="00E52C70" w:rsidP="00E52C70">
            <w:pPr>
              <w:widowControl w:val="0"/>
              <w:spacing w:after="0" w:line="240" w:lineRule="auto"/>
              <w:rPr>
                <w:rFonts w:ascii="CG Times" w:eastAsia="Times New Roman" w:hAnsi="CG Times" w:cs="Times New Roman"/>
                <w:snapToGrid w:val="0"/>
                <w:sz w:val="18"/>
                <w:szCs w:val="20"/>
              </w:rPr>
            </w:pPr>
            <w:r w:rsidRPr="00E52C70">
              <w:rPr>
                <w:rFonts w:ascii="CG Times" w:eastAsia="Times New Roman" w:hAnsi="CG Times" w:cs="Times New Roman"/>
                <w:snapToGrid w:val="0"/>
                <w:sz w:val="18"/>
                <w:szCs w:val="20"/>
              </w:rPr>
              <w:t>2,000</w:t>
            </w:r>
          </w:p>
        </w:tc>
        <w:tc>
          <w:tcPr>
            <w:tcW w:w="623" w:type="pct"/>
            <w:tcBorders>
              <w:top w:val="single" w:sz="7" w:space="0" w:color="000000"/>
              <w:left w:val="single" w:sz="7" w:space="0" w:color="000000"/>
              <w:bottom w:val="single" w:sz="7" w:space="0" w:color="000000"/>
              <w:right w:val="single" w:sz="7" w:space="0" w:color="000000"/>
            </w:tcBorders>
          </w:tcPr>
          <w:p w14:paraId="28D11A42" w14:textId="77777777" w:rsidR="00E52C70" w:rsidRPr="00E52C70" w:rsidRDefault="00E52C70" w:rsidP="00E52C70">
            <w:pPr>
              <w:widowControl w:val="0"/>
              <w:spacing w:after="0" w:line="240" w:lineRule="auto"/>
              <w:jc w:val="both"/>
              <w:rPr>
                <w:rFonts w:ascii="CG Times" w:eastAsia="Times New Roman" w:hAnsi="CG Times" w:cs="Times New Roman"/>
                <w:snapToGrid w:val="0"/>
                <w:sz w:val="18"/>
                <w:szCs w:val="20"/>
              </w:rPr>
            </w:pPr>
          </w:p>
          <w:p w14:paraId="78E90F38" w14:textId="77777777" w:rsidR="00E52C70" w:rsidRPr="00E52C70" w:rsidRDefault="00E52C70" w:rsidP="00E52C70">
            <w:pPr>
              <w:widowControl w:val="0"/>
              <w:spacing w:after="0" w:line="240" w:lineRule="auto"/>
              <w:jc w:val="both"/>
              <w:rPr>
                <w:rFonts w:ascii="CG Times" w:eastAsia="Times New Roman" w:hAnsi="CG Times" w:cs="Times New Roman"/>
                <w:snapToGrid w:val="0"/>
                <w:sz w:val="18"/>
                <w:szCs w:val="20"/>
              </w:rPr>
            </w:pPr>
            <w:r w:rsidRPr="00E52C70">
              <w:rPr>
                <w:rFonts w:ascii="CG Times" w:eastAsia="Times New Roman" w:hAnsi="CG Times" w:cs="Times New Roman"/>
                <w:snapToGrid w:val="0"/>
                <w:sz w:val="18"/>
                <w:szCs w:val="20"/>
              </w:rPr>
              <w:t>57</w:t>
            </w:r>
          </w:p>
        </w:tc>
        <w:tc>
          <w:tcPr>
            <w:tcW w:w="656" w:type="pct"/>
            <w:tcBorders>
              <w:top w:val="single" w:sz="7" w:space="0" w:color="000000"/>
              <w:left w:val="single" w:sz="7" w:space="0" w:color="000000"/>
              <w:bottom w:val="single" w:sz="7" w:space="0" w:color="000000"/>
              <w:right w:val="single" w:sz="7" w:space="0" w:color="000000"/>
            </w:tcBorders>
          </w:tcPr>
          <w:p w14:paraId="1FF9CEDB" w14:textId="77777777" w:rsidR="00E52C70" w:rsidRPr="00E52C70" w:rsidRDefault="00E52C70" w:rsidP="00E52C70">
            <w:pPr>
              <w:widowControl w:val="0"/>
              <w:spacing w:after="0" w:line="240" w:lineRule="auto"/>
              <w:jc w:val="both"/>
              <w:rPr>
                <w:rFonts w:ascii="CG Times" w:eastAsia="Times New Roman" w:hAnsi="CG Times" w:cs="Times New Roman"/>
                <w:snapToGrid w:val="0"/>
                <w:sz w:val="18"/>
                <w:szCs w:val="20"/>
              </w:rPr>
            </w:pPr>
          </w:p>
          <w:p w14:paraId="4D81769C" w14:textId="77777777" w:rsidR="00E52C70" w:rsidRPr="00E52C70" w:rsidRDefault="00E52C70" w:rsidP="00E52C70">
            <w:pPr>
              <w:widowControl w:val="0"/>
              <w:spacing w:after="0" w:line="240" w:lineRule="auto"/>
              <w:jc w:val="both"/>
              <w:rPr>
                <w:rFonts w:ascii="CG Times" w:eastAsia="Times New Roman" w:hAnsi="CG Times" w:cs="Times New Roman"/>
                <w:snapToGrid w:val="0"/>
                <w:sz w:val="18"/>
                <w:szCs w:val="20"/>
              </w:rPr>
            </w:pPr>
            <w:r w:rsidRPr="00E52C70">
              <w:rPr>
                <w:rFonts w:ascii="CG Times" w:eastAsia="Times New Roman" w:hAnsi="CG Times" w:cs="Times New Roman"/>
                <w:snapToGrid w:val="0"/>
                <w:sz w:val="18"/>
                <w:szCs w:val="20"/>
              </w:rPr>
              <w:t>42</w:t>
            </w:r>
          </w:p>
        </w:tc>
        <w:tc>
          <w:tcPr>
            <w:tcW w:w="697" w:type="pct"/>
            <w:tcBorders>
              <w:top w:val="single" w:sz="7" w:space="0" w:color="000000"/>
              <w:left w:val="single" w:sz="7" w:space="0" w:color="000000"/>
              <w:bottom w:val="single" w:sz="7" w:space="0" w:color="000000"/>
              <w:right w:val="single" w:sz="7" w:space="0" w:color="000000"/>
            </w:tcBorders>
          </w:tcPr>
          <w:p w14:paraId="7AB00A59" w14:textId="77777777" w:rsidR="00E52C70" w:rsidRPr="00E52C70" w:rsidRDefault="00E52C70" w:rsidP="00E52C70">
            <w:pPr>
              <w:widowControl w:val="0"/>
              <w:spacing w:after="0" w:line="240" w:lineRule="auto"/>
              <w:jc w:val="both"/>
              <w:rPr>
                <w:rFonts w:ascii="CG Times" w:eastAsia="Times New Roman" w:hAnsi="CG Times" w:cs="Times New Roman"/>
                <w:snapToGrid w:val="0"/>
                <w:sz w:val="18"/>
                <w:szCs w:val="20"/>
              </w:rPr>
            </w:pPr>
          </w:p>
          <w:p w14:paraId="4E89E3B4" w14:textId="77777777" w:rsidR="00E52C70" w:rsidRPr="00E52C70" w:rsidRDefault="00E52C70" w:rsidP="00E52C70">
            <w:pPr>
              <w:widowControl w:val="0"/>
              <w:spacing w:after="0" w:line="240" w:lineRule="auto"/>
              <w:jc w:val="both"/>
              <w:rPr>
                <w:rFonts w:ascii="CG Times" w:eastAsia="Times New Roman" w:hAnsi="CG Times" w:cs="Times New Roman"/>
                <w:snapToGrid w:val="0"/>
                <w:sz w:val="18"/>
                <w:szCs w:val="20"/>
              </w:rPr>
            </w:pPr>
            <w:r w:rsidRPr="00E52C70">
              <w:rPr>
                <w:rFonts w:ascii="CG Times" w:eastAsia="Times New Roman" w:hAnsi="CG Times" w:cs="Times New Roman"/>
                <w:snapToGrid w:val="0"/>
                <w:sz w:val="18"/>
                <w:szCs w:val="20"/>
              </w:rPr>
              <w:t>47</w:t>
            </w:r>
          </w:p>
        </w:tc>
        <w:tc>
          <w:tcPr>
            <w:tcW w:w="697" w:type="pct"/>
            <w:tcBorders>
              <w:top w:val="single" w:sz="7" w:space="0" w:color="000000"/>
              <w:left w:val="single" w:sz="7" w:space="0" w:color="000000"/>
              <w:bottom w:val="single" w:sz="7" w:space="0" w:color="000000"/>
              <w:right w:val="single" w:sz="7" w:space="0" w:color="000000"/>
            </w:tcBorders>
          </w:tcPr>
          <w:p w14:paraId="1AF15579" w14:textId="77777777" w:rsidR="00E52C70" w:rsidRPr="00E52C70" w:rsidRDefault="00E52C70" w:rsidP="00E52C70">
            <w:pPr>
              <w:widowControl w:val="0"/>
              <w:spacing w:after="0" w:line="240" w:lineRule="auto"/>
              <w:jc w:val="both"/>
              <w:rPr>
                <w:rFonts w:ascii="CG Times" w:eastAsia="Times New Roman" w:hAnsi="CG Times" w:cs="Times New Roman"/>
                <w:snapToGrid w:val="0"/>
                <w:sz w:val="18"/>
                <w:szCs w:val="20"/>
              </w:rPr>
            </w:pPr>
          </w:p>
          <w:p w14:paraId="3768B7B5" w14:textId="77777777" w:rsidR="00E52C70" w:rsidRPr="00E52C70" w:rsidRDefault="00E52C70" w:rsidP="00E52C70">
            <w:pPr>
              <w:widowControl w:val="0"/>
              <w:spacing w:after="0" w:line="240" w:lineRule="auto"/>
              <w:jc w:val="both"/>
              <w:rPr>
                <w:rFonts w:ascii="CG Times" w:eastAsia="Times New Roman" w:hAnsi="CG Times" w:cs="Times New Roman"/>
                <w:snapToGrid w:val="0"/>
                <w:sz w:val="18"/>
                <w:szCs w:val="20"/>
              </w:rPr>
            </w:pPr>
            <w:r w:rsidRPr="00E52C70">
              <w:rPr>
                <w:rFonts w:ascii="CG Times" w:eastAsia="Times New Roman" w:hAnsi="CG Times" w:cs="Times New Roman"/>
                <w:snapToGrid w:val="0"/>
                <w:sz w:val="18"/>
                <w:szCs w:val="20"/>
              </w:rPr>
              <w:t>32</w:t>
            </w:r>
          </w:p>
        </w:tc>
        <w:tc>
          <w:tcPr>
            <w:tcW w:w="820" w:type="pct"/>
            <w:tcBorders>
              <w:top w:val="single" w:sz="7" w:space="0" w:color="000000"/>
              <w:left w:val="single" w:sz="7" w:space="0" w:color="000000"/>
              <w:bottom w:val="single" w:sz="7" w:space="0" w:color="000000"/>
              <w:right w:val="single" w:sz="7" w:space="0" w:color="000000"/>
            </w:tcBorders>
          </w:tcPr>
          <w:p w14:paraId="475C6FCC" w14:textId="77777777" w:rsidR="00E52C70" w:rsidRPr="00E52C70" w:rsidRDefault="00E52C70" w:rsidP="00E52C70">
            <w:pPr>
              <w:widowControl w:val="0"/>
              <w:spacing w:after="0" w:line="240" w:lineRule="auto"/>
              <w:jc w:val="both"/>
              <w:rPr>
                <w:rFonts w:ascii="CG Times" w:eastAsia="Times New Roman" w:hAnsi="CG Times" w:cs="Times New Roman"/>
                <w:snapToGrid w:val="0"/>
                <w:sz w:val="18"/>
                <w:szCs w:val="20"/>
              </w:rPr>
            </w:pPr>
          </w:p>
          <w:p w14:paraId="4039C52B" w14:textId="77777777" w:rsidR="00E52C70" w:rsidRPr="00E52C70" w:rsidRDefault="00E52C70" w:rsidP="00E52C70">
            <w:pPr>
              <w:widowControl w:val="0"/>
              <w:spacing w:after="0" w:line="240" w:lineRule="auto"/>
              <w:jc w:val="both"/>
              <w:rPr>
                <w:rFonts w:ascii="CG Times" w:eastAsia="Times New Roman" w:hAnsi="CG Times" w:cs="Times New Roman"/>
                <w:snapToGrid w:val="0"/>
                <w:sz w:val="18"/>
                <w:szCs w:val="20"/>
              </w:rPr>
            </w:pPr>
            <w:r w:rsidRPr="00E52C70">
              <w:rPr>
                <w:rFonts w:ascii="CG Times" w:eastAsia="Times New Roman" w:hAnsi="CG Times" w:cs="Times New Roman"/>
                <w:snapToGrid w:val="0"/>
                <w:sz w:val="18"/>
                <w:szCs w:val="20"/>
              </w:rPr>
              <w:t>57</w:t>
            </w:r>
          </w:p>
        </w:tc>
        <w:tc>
          <w:tcPr>
            <w:tcW w:w="820" w:type="pct"/>
            <w:tcBorders>
              <w:top w:val="single" w:sz="7" w:space="0" w:color="000000"/>
              <w:left w:val="single" w:sz="7" w:space="0" w:color="000000"/>
              <w:bottom w:val="single" w:sz="7" w:space="0" w:color="000000"/>
              <w:right w:val="single" w:sz="7" w:space="0" w:color="000000"/>
            </w:tcBorders>
          </w:tcPr>
          <w:p w14:paraId="034DD738" w14:textId="77777777" w:rsidR="00E52C70" w:rsidRPr="00E52C70" w:rsidRDefault="00E52C70" w:rsidP="00E52C70">
            <w:pPr>
              <w:widowControl w:val="0"/>
              <w:spacing w:after="0" w:line="240" w:lineRule="auto"/>
              <w:jc w:val="both"/>
              <w:rPr>
                <w:rFonts w:ascii="CG Times" w:eastAsia="Times New Roman" w:hAnsi="CG Times" w:cs="Times New Roman"/>
                <w:snapToGrid w:val="0"/>
                <w:sz w:val="18"/>
                <w:szCs w:val="20"/>
              </w:rPr>
            </w:pPr>
          </w:p>
          <w:p w14:paraId="5C463597" w14:textId="77777777" w:rsidR="00E52C70" w:rsidRPr="00E52C70" w:rsidRDefault="00E52C70" w:rsidP="00E52C70">
            <w:pPr>
              <w:widowControl w:val="0"/>
              <w:spacing w:after="0" w:line="240" w:lineRule="auto"/>
              <w:jc w:val="both"/>
              <w:rPr>
                <w:rFonts w:ascii="CG Times" w:eastAsia="Times New Roman" w:hAnsi="CG Times" w:cs="Times New Roman"/>
                <w:snapToGrid w:val="0"/>
                <w:sz w:val="18"/>
                <w:szCs w:val="20"/>
              </w:rPr>
            </w:pPr>
            <w:r w:rsidRPr="00E52C70">
              <w:rPr>
                <w:rFonts w:ascii="CG Times" w:eastAsia="Times New Roman" w:hAnsi="CG Times" w:cs="Times New Roman"/>
                <w:snapToGrid w:val="0"/>
                <w:sz w:val="18"/>
                <w:szCs w:val="20"/>
              </w:rPr>
              <w:t>47</w:t>
            </w:r>
          </w:p>
        </w:tc>
      </w:tr>
      <w:tr w:rsidR="00E52C70" w:rsidRPr="00E52C70" w14:paraId="55A50C14" w14:textId="77777777" w:rsidTr="00E52C70">
        <w:tc>
          <w:tcPr>
            <w:tcW w:w="689" w:type="pct"/>
            <w:tcBorders>
              <w:top w:val="single" w:sz="7" w:space="0" w:color="000000"/>
              <w:left w:val="single" w:sz="7" w:space="0" w:color="000000"/>
              <w:bottom w:val="single" w:sz="7" w:space="0" w:color="000000"/>
              <w:right w:val="single" w:sz="7" w:space="0" w:color="000000"/>
            </w:tcBorders>
          </w:tcPr>
          <w:p w14:paraId="1152E2B8" w14:textId="77777777" w:rsidR="00E52C70" w:rsidRPr="00E52C70" w:rsidRDefault="00E52C70" w:rsidP="00E52C70">
            <w:pPr>
              <w:widowControl w:val="0"/>
              <w:spacing w:after="0" w:line="240" w:lineRule="auto"/>
              <w:rPr>
                <w:rFonts w:ascii="CG Times" w:eastAsia="Times New Roman" w:hAnsi="CG Times" w:cs="Times New Roman"/>
                <w:snapToGrid w:val="0"/>
                <w:sz w:val="18"/>
                <w:szCs w:val="20"/>
              </w:rPr>
            </w:pPr>
          </w:p>
          <w:p w14:paraId="33D05981" w14:textId="77777777" w:rsidR="00E52C70" w:rsidRPr="00E52C70" w:rsidRDefault="00E52C70" w:rsidP="00E52C70">
            <w:pPr>
              <w:widowControl w:val="0"/>
              <w:spacing w:after="0" w:line="240" w:lineRule="auto"/>
              <w:rPr>
                <w:rFonts w:ascii="CG Times" w:eastAsia="Times New Roman" w:hAnsi="CG Times" w:cs="Times New Roman"/>
                <w:snapToGrid w:val="0"/>
                <w:sz w:val="18"/>
                <w:szCs w:val="20"/>
              </w:rPr>
            </w:pPr>
            <w:r w:rsidRPr="00E52C70">
              <w:rPr>
                <w:rFonts w:ascii="CG Times" w:eastAsia="Times New Roman" w:hAnsi="CG Times" w:cs="Times New Roman"/>
                <w:snapToGrid w:val="0"/>
                <w:sz w:val="18"/>
                <w:szCs w:val="20"/>
              </w:rPr>
              <w:t>4,000</w:t>
            </w:r>
          </w:p>
        </w:tc>
        <w:tc>
          <w:tcPr>
            <w:tcW w:w="623" w:type="pct"/>
            <w:tcBorders>
              <w:top w:val="single" w:sz="7" w:space="0" w:color="000000"/>
              <w:left w:val="single" w:sz="7" w:space="0" w:color="000000"/>
              <w:bottom w:val="single" w:sz="7" w:space="0" w:color="000000"/>
              <w:right w:val="single" w:sz="7" w:space="0" w:color="000000"/>
            </w:tcBorders>
          </w:tcPr>
          <w:p w14:paraId="5B06673A" w14:textId="77777777" w:rsidR="00E52C70" w:rsidRPr="00E52C70" w:rsidRDefault="00E52C70" w:rsidP="00E52C70">
            <w:pPr>
              <w:widowControl w:val="0"/>
              <w:spacing w:after="0" w:line="240" w:lineRule="auto"/>
              <w:jc w:val="both"/>
              <w:rPr>
                <w:rFonts w:ascii="CG Times" w:eastAsia="Times New Roman" w:hAnsi="CG Times" w:cs="Times New Roman"/>
                <w:snapToGrid w:val="0"/>
                <w:sz w:val="18"/>
                <w:szCs w:val="20"/>
              </w:rPr>
            </w:pPr>
          </w:p>
          <w:p w14:paraId="1FB31335" w14:textId="77777777" w:rsidR="00E52C70" w:rsidRPr="00E52C70" w:rsidRDefault="00E52C70" w:rsidP="00E52C70">
            <w:pPr>
              <w:widowControl w:val="0"/>
              <w:spacing w:after="0" w:line="240" w:lineRule="auto"/>
              <w:jc w:val="both"/>
              <w:rPr>
                <w:rFonts w:ascii="CG Times" w:eastAsia="Times New Roman" w:hAnsi="CG Times" w:cs="Times New Roman"/>
                <w:snapToGrid w:val="0"/>
                <w:sz w:val="18"/>
                <w:szCs w:val="20"/>
              </w:rPr>
            </w:pPr>
            <w:r w:rsidRPr="00E52C70">
              <w:rPr>
                <w:rFonts w:ascii="CG Times" w:eastAsia="Times New Roman" w:hAnsi="CG Times" w:cs="Times New Roman"/>
                <w:snapToGrid w:val="0"/>
                <w:sz w:val="18"/>
                <w:szCs w:val="20"/>
              </w:rPr>
              <w:t>55</w:t>
            </w:r>
          </w:p>
        </w:tc>
        <w:tc>
          <w:tcPr>
            <w:tcW w:w="656" w:type="pct"/>
            <w:tcBorders>
              <w:top w:val="single" w:sz="7" w:space="0" w:color="000000"/>
              <w:left w:val="single" w:sz="7" w:space="0" w:color="000000"/>
              <w:bottom w:val="single" w:sz="7" w:space="0" w:color="000000"/>
              <w:right w:val="single" w:sz="7" w:space="0" w:color="000000"/>
            </w:tcBorders>
          </w:tcPr>
          <w:p w14:paraId="33F4AAC0" w14:textId="77777777" w:rsidR="00E52C70" w:rsidRPr="00E52C70" w:rsidRDefault="00E52C70" w:rsidP="00E52C70">
            <w:pPr>
              <w:widowControl w:val="0"/>
              <w:spacing w:after="0" w:line="240" w:lineRule="auto"/>
              <w:jc w:val="both"/>
              <w:rPr>
                <w:rFonts w:ascii="CG Times" w:eastAsia="Times New Roman" w:hAnsi="CG Times" w:cs="Times New Roman"/>
                <w:snapToGrid w:val="0"/>
                <w:sz w:val="18"/>
                <w:szCs w:val="20"/>
              </w:rPr>
            </w:pPr>
          </w:p>
          <w:p w14:paraId="4C476110" w14:textId="77777777" w:rsidR="00E52C70" w:rsidRPr="00E52C70" w:rsidRDefault="00E52C70" w:rsidP="00E52C70">
            <w:pPr>
              <w:widowControl w:val="0"/>
              <w:spacing w:after="0" w:line="240" w:lineRule="auto"/>
              <w:jc w:val="both"/>
              <w:rPr>
                <w:rFonts w:ascii="CG Times" w:eastAsia="Times New Roman" w:hAnsi="CG Times" w:cs="Times New Roman"/>
                <w:snapToGrid w:val="0"/>
                <w:sz w:val="18"/>
                <w:szCs w:val="20"/>
              </w:rPr>
            </w:pPr>
            <w:r w:rsidRPr="00E52C70">
              <w:rPr>
                <w:rFonts w:ascii="CG Times" w:eastAsia="Times New Roman" w:hAnsi="CG Times" w:cs="Times New Roman"/>
                <w:snapToGrid w:val="0"/>
                <w:sz w:val="18"/>
                <w:szCs w:val="20"/>
              </w:rPr>
              <w:t>40</w:t>
            </w:r>
          </w:p>
        </w:tc>
        <w:tc>
          <w:tcPr>
            <w:tcW w:w="697" w:type="pct"/>
            <w:tcBorders>
              <w:top w:val="single" w:sz="7" w:space="0" w:color="000000"/>
              <w:left w:val="single" w:sz="7" w:space="0" w:color="000000"/>
              <w:bottom w:val="single" w:sz="7" w:space="0" w:color="000000"/>
              <w:right w:val="single" w:sz="7" w:space="0" w:color="000000"/>
            </w:tcBorders>
          </w:tcPr>
          <w:p w14:paraId="6963906E" w14:textId="77777777" w:rsidR="00E52C70" w:rsidRPr="00E52C70" w:rsidRDefault="00E52C70" w:rsidP="00E52C70">
            <w:pPr>
              <w:widowControl w:val="0"/>
              <w:spacing w:after="0" w:line="240" w:lineRule="auto"/>
              <w:jc w:val="both"/>
              <w:rPr>
                <w:rFonts w:ascii="CG Times" w:eastAsia="Times New Roman" w:hAnsi="CG Times" w:cs="Times New Roman"/>
                <w:snapToGrid w:val="0"/>
                <w:sz w:val="18"/>
                <w:szCs w:val="20"/>
              </w:rPr>
            </w:pPr>
          </w:p>
          <w:p w14:paraId="2BA8C233" w14:textId="77777777" w:rsidR="00E52C70" w:rsidRPr="00E52C70" w:rsidRDefault="00E52C70" w:rsidP="00E52C70">
            <w:pPr>
              <w:widowControl w:val="0"/>
              <w:spacing w:after="0" w:line="240" w:lineRule="auto"/>
              <w:jc w:val="both"/>
              <w:rPr>
                <w:rFonts w:ascii="CG Times" w:eastAsia="Times New Roman" w:hAnsi="CG Times" w:cs="Times New Roman"/>
                <w:snapToGrid w:val="0"/>
                <w:sz w:val="18"/>
                <w:szCs w:val="20"/>
              </w:rPr>
            </w:pPr>
            <w:r w:rsidRPr="00E52C70">
              <w:rPr>
                <w:rFonts w:ascii="CG Times" w:eastAsia="Times New Roman" w:hAnsi="CG Times" w:cs="Times New Roman"/>
                <w:snapToGrid w:val="0"/>
                <w:sz w:val="18"/>
                <w:szCs w:val="20"/>
              </w:rPr>
              <w:t>45</w:t>
            </w:r>
          </w:p>
        </w:tc>
        <w:tc>
          <w:tcPr>
            <w:tcW w:w="697" w:type="pct"/>
            <w:tcBorders>
              <w:top w:val="single" w:sz="7" w:space="0" w:color="000000"/>
              <w:left w:val="single" w:sz="7" w:space="0" w:color="000000"/>
              <w:bottom w:val="single" w:sz="7" w:space="0" w:color="000000"/>
              <w:right w:val="single" w:sz="7" w:space="0" w:color="000000"/>
            </w:tcBorders>
          </w:tcPr>
          <w:p w14:paraId="042EEA22" w14:textId="77777777" w:rsidR="00E52C70" w:rsidRPr="00E52C70" w:rsidRDefault="00E52C70" w:rsidP="00E52C70">
            <w:pPr>
              <w:widowControl w:val="0"/>
              <w:spacing w:after="0" w:line="240" w:lineRule="auto"/>
              <w:jc w:val="both"/>
              <w:rPr>
                <w:rFonts w:ascii="CG Times" w:eastAsia="Times New Roman" w:hAnsi="CG Times" w:cs="Times New Roman"/>
                <w:snapToGrid w:val="0"/>
                <w:sz w:val="18"/>
                <w:szCs w:val="20"/>
              </w:rPr>
            </w:pPr>
          </w:p>
          <w:p w14:paraId="16D8D865" w14:textId="77777777" w:rsidR="00E52C70" w:rsidRPr="00E52C70" w:rsidRDefault="00E52C70" w:rsidP="00E52C70">
            <w:pPr>
              <w:widowControl w:val="0"/>
              <w:spacing w:after="0" w:line="240" w:lineRule="auto"/>
              <w:jc w:val="both"/>
              <w:rPr>
                <w:rFonts w:ascii="CG Times" w:eastAsia="Times New Roman" w:hAnsi="CG Times" w:cs="Times New Roman"/>
                <w:snapToGrid w:val="0"/>
                <w:sz w:val="18"/>
                <w:szCs w:val="20"/>
              </w:rPr>
            </w:pPr>
            <w:r w:rsidRPr="00E52C70">
              <w:rPr>
                <w:rFonts w:ascii="CG Times" w:eastAsia="Times New Roman" w:hAnsi="CG Times" w:cs="Times New Roman"/>
                <w:snapToGrid w:val="0"/>
                <w:sz w:val="18"/>
                <w:szCs w:val="20"/>
              </w:rPr>
              <w:t>30</w:t>
            </w:r>
          </w:p>
        </w:tc>
        <w:tc>
          <w:tcPr>
            <w:tcW w:w="820" w:type="pct"/>
            <w:tcBorders>
              <w:top w:val="single" w:sz="7" w:space="0" w:color="000000"/>
              <w:left w:val="single" w:sz="7" w:space="0" w:color="000000"/>
              <w:bottom w:val="single" w:sz="7" w:space="0" w:color="000000"/>
              <w:right w:val="single" w:sz="7" w:space="0" w:color="000000"/>
            </w:tcBorders>
          </w:tcPr>
          <w:p w14:paraId="17F25D75" w14:textId="77777777" w:rsidR="00E52C70" w:rsidRPr="00E52C70" w:rsidRDefault="00E52C70" w:rsidP="00E52C70">
            <w:pPr>
              <w:widowControl w:val="0"/>
              <w:spacing w:after="0" w:line="240" w:lineRule="auto"/>
              <w:jc w:val="both"/>
              <w:rPr>
                <w:rFonts w:ascii="CG Times" w:eastAsia="Times New Roman" w:hAnsi="CG Times" w:cs="Times New Roman"/>
                <w:snapToGrid w:val="0"/>
                <w:sz w:val="18"/>
                <w:szCs w:val="20"/>
              </w:rPr>
            </w:pPr>
          </w:p>
          <w:p w14:paraId="47F7FEE9" w14:textId="77777777" w:rsidR="00E52C70" w:rsidRPr="00E52C70" w:rsidRDefault="00E52C70" w:rsidP="00E52C70">
            <w:pPr>
              <w:widowControl w:val="0"/>
              <w:spacing w:after="0" w:line="240" w:lineRule="auto"/>
              <w:jc w:val="both"/>
              <w:rPr>
                <w:rFonts w:ascii="CG Times" w:eastAsia="Times New Roman" w:hAnsi="CG Times" w:cs="Times New Roman"/>
                <w:snapToGrid w:val="0"/>
                <w:sz w:val="18"/>
                <w:szCs w:val="20"/>
              </w:rPr>
            </w:pPr>
            <w:r w:rsidRPr="00E52C70">
              <w:rPr>
                <w:rFonts w:ascii="CG Times" w:eastAsia="Times New Roman" w:hAnsi="CG Times" w:cs="Times New Roman"/>
                <w:snapToGrid w:val="0"/>
                <w:sz w:val="18"/>
                <w:szCs w:val="20"/>
              </w:rPr>
              <w:t>55</w:t>
            </w:r>
          </w:p>
        </w:tc>
        <w:tc>
          <w:tcPr>
            <w:tcW w:w="820" w:type="pct"/>
            <w:tcBorders>
              <w:top w:val="single" w:sz="7" w:space="0" w:color="000000"/>
              <w:left w:val="single" w:sz="7" w:space="0" w:color="000000"/>
              <w:bottom w:val="single" w:sz="7" w:space="0" w:color="000000"/>
              <w:right w:val="single" w:sz="7" w:space="0" w:color="000000"/>
            </w:tcBorders>
          </w:tcPr>
          <w:p w14:paraId="0FFB0D56" w14:textId="77777777" w:rsidR="00E52C70" w:rsidRPr="00E52C70" w:rsidRDefault="00E52C70" w:rsidP="00E52C70">
            <w:pPr>
              <w:widowControl w:val="0"/>
              <w:spacing w:after="0" w:line="240" w:lineRule="auto"/>
              <w:jc w:val="both"/>
              <w:rPr>
                <w:rFonts w:ascii="CG Times" w:eastAsia="Times New Roman" w:hAnsi="CG Times" w:cs="Times New Roman"/>
                <w:snapToGrid w:val="0"/>
                <w:sz w:val="18"/>
                <w:szCs w:val="20"/>
              </w:rPr>
            </w:pPr>
          </w:p>
          <w:p w14:paraId="2D3B43CE" w14:textId="77777777" w:rsidR="00E52C70" w:rsidRPr="00E52C70" w:rsidRDefault="00E52C70" w:rsidP="00E52C70">
            <w:pPr>
              <w:widowControl w:val="0"/>
              <w:spacing w:after="0" w:line="240" w:lineRule="auto"/>
              <w:jc w:val="both"/>
              <w:rPr>
                <w:rFonts w:ascii="CG Times" w:eastAsia="Times New Roman" w:hAnsi="CG Times" w:cs="Times New Roman"/>
                <w:snapToGrid w:val="0"/>
                <w:sz w:val="18"/>
                <w:szCs w:val="20"/>
              </w:rPr>
            </w:pPr>
            <w:r w:rsidRPr="00E52C70">
              <w:rPr>
                <w:rFonts w:ascii="CG Times" w:eastAsia="Times New Roman" w:hAnsi="CG Times" w:cs="Times New Roman"/>
                <w:snapToGrid w:val="0"/>
                <w:sz w:val="18"/>
                <w:szCs w:val="20"/>
              </w:rPr>
              <w:t>45</w:t>
            </w:r>
          </w:p>
        </w:tc>
      </w:tr>
      <w:tr w:rsidR="00E52C70" w:rsidRPr="00E52C70" w14:paraId="0B6E5095" w14:textId="77777777" w:rsidTr="00E52C70">
        <w:tc>
          <w:tcPr>
            <w:tcW w:w="689" w:type="pct"/>
            <w:tcBorders>
              <w:top w:val="single" w:sz="7" w:space="0" w:color="000000"/>
              <w:left w:val="single" w:sz="7" w:space="0" w:color="000000"/>
              <w:bottom w:val="single" w:sz="7" w:space="0" w:color="000000"/>
              <w:right w:val="single" w:sz="7" w:space="0" w:color="000000"/>
            </w:tcBorders>
          </w:tcPr>
          <w:p w14:paraId="37CD37BA" w14:textId="77777777" w:rsidR="00E52C70" w:rsidRPr="00E52C70" w:rsidRDefault="00E52C70" w:rsidP="00E52C70">
            <w:pPr>
              <w:widowControl w:val="0"/>
              <w:spacing w:after="0" w:line="240" w:lineRule="auto"/>
              <w:rPr>
                <w:rFonts w:ascii="CG Times" w:eastAsia="Times New Roman" w:hAnsi="CG Times" w:cs="Times New Roman"/>
                <w:snapToGrid w:val="0"/>
                <w:sz w:val="18"/>
                <w:szCs w:val="20"/>
              </w:rPr>
            </w:pPr>
          </w:p>
          <w:p w14:paraId="56DFB9F4" w14:textId="77777777" w:rsidR="00E52C70" w:rsidRPr="00E52C70" w:rsidRDefault="00E52C70" w:rsidP="00E52C70">
            <w:pPr>
              <w:widowControl w:val="0"/>
              <w:spacing w:after="0" w:line="240" w:lineRule="auto"/>
              <w:rPr>
                <w:rFonts w:ascii="CG Times" w:eastAsia="Times New Roman" w:hAnsi="CG Times" w:cs="Times New Roman"/>
                <w:snapToGrid w:val="0"/>
                <w:sz w:val="18"/>
                <w:szCs w:val="20"/>
              </w:rPr>
            </w:pPr>
            <w:r w:rsidRPr="00E52C70">
              <w:rPr>
                <w:rFonts w:ascii="CG Times" w:eastAsia="Times New Roman" w:hAnsi="CG Times" w:cs="Times New Roman"/>
                <w:snapToGrid w:val="0"/>
                <w:sz w:val="18"/>
                <w:szCs w:val="20"/>
              </w:rPr>
              <w:t>8,000</w:t>
            </w:r>
          </w:p>
        </w:tc>
        <w:tc>
          <w:tcPr>
            <w:tcW w:w="623" w:type="pct"/>
            <w:tcBorders>
              <w:top w:val="single" w:sz="7" w:space="0" w:color="000000"/>
              <w:left w:val="single" w:sz="7" w:space="0" w:color="000000"/>
              <w:bottom w:val="single" w:sz="7" w:space="0" w:color="000000"/>
              <w:right w:val="single" w:sz="7" w:space="0" w:color="000000"/>
            </w:tcBorders>
          </w:tcPr>
          <w:p w14:paraId="5FEDA83F" w14:textId="77777777" w:rsidR="00E52C70" w:rsidRPr="00E52C70" w:rsidRDefault="00E52C70" w:rsidP="00E52C70">
            <w:pPr>
              <w:widowControl w:val="0"/>
              <w:spacing w:after="0" w:line="240" w:lineRule="auto"/>
              <w:jc w:val="both"/>
              <w:rPr>
                <w:rFonts w:ascii="CG Times" w:eastAsia="Times New Roman" w:hAnsi="CG Times" w:cs="Times New Roman"/>
                <w:snapToGrid w:val="0"/>
                <w:sz w:val="18"/>
                <w:szCs w:val="20"/>
              </w:rPr>
            </w:pPr>
          </w:p>
          <w:p w14:paraId="3B5C543A" w14:textId="77777777" w:rsidR="00E52C70" w:rsidRPr="00E52C70" w:rsidRDefault="00E52C70" w:rsidP="00E52C70">
            <w:pPr>
              <w:widowControl w:val="0"/>
              <w:spacing w:after="0" w:line="240" w:lineRule="auto"/>
              <w:jc w:val="both"/>
              <w:rPr>
                <w:rFonts w:ascii="CG Times" w:eastAsia="Times New Roman" w:hAnsi="CG Times" w:cs="Times New Roman"/>
                <w:snapToGrid w:val="0"/>
                <w:sz w:val="18"/>
                <w:szCs w:val="20"/>
              </w:rPr>
            </w:pPr>
            <w:r w:rsidRPr="00E52C70">
              <w:rPr>
                <w:rFonts w:ascii="CG Times" w:eastAsia="Times New Roman" w:hAnsi="CG Times" w:cs="Times New Roman"/>
                <w:snapToGrid w:val="0"/>
                <w:sz w:val="18"/>
                <w:szCs w:val="20"/>
              </w:rPr>
              <w:t>53</w:t>
            </w:r>
          </w:p>
        </w:tc>
        <w:tc>
          <w:tcPr>
            <w:tcW w:w="656" w:type="pct"/>
            <w:tcBorders>
              <w:top w:val="single" w:sz="7" w:space="0" w:color="000000"/>
              <w:left w:val="single" w:sz="7" w:space="0" w:color="000000"/>
              <w:bottom w:val="single" w:sz="7" w:space="0" w:color="000000"/>
              <w:right w:val="single" w:sz="7" w:space="0" w:color="000000"/>
            </w:tcBorders>
          </w:tcPr>
          <w:p w14:paraId="6017F8A7" w14:textId="77777777" w:rsidR="00E52C70" w:rsidRPr="00E52C70" w:rsidRDefault="00E52C70" w:rsidP="00E52C70">
            <w:pPr>
              <w:widowControl w:val="0"/>
              <w:spacing w:after="0" w:line="240" w:lineRule="auto"/>
              <w:jc w:val="both"/>
              <w:rPr>
                <w:rFonts w:ascii="CG Times" w:eastAsia="Times New Roman" w:hAnsi="CG Times" w:cs="Times New Roman"/>
                <w:snapToGrid w:val="0"/>
                <w:sz w:val="18"/>
                <w:szCs w:val="20"/>
              </w:rPr>
            </w:pPr>
          </w:p>
          <w:p w14:paraId="12AB18BB" w14:textId="77777777" w:rsidR="00E52C70" w:rsidRPr="00E52C70" w:rsidRDefault="00E52C70" w:rsidP="00E52C70">
            <w:pPr>
              <w:widowControl w:val="0"/>
              <w:spacing w:after="0" w:line="240" w:lineRule="auto"/>
              <w:jc w:val="both"/>
              <w:rPr>
                <w:rFonts w:ascii="CG Times" w:eastAsia="Times New Roman" w:hAnsi="CG Times" w:cs="Times New Roman"/>
                <w:snapToGrid w:val="0"/>
                <w:sz w:val="18"/>
                <w:szCs w:val="20"/>
              </w:rPr>
            </w:pPr>
            <w:r w:rsidRPr="00E52C70">
              <w:rPr>
                <w:rFonts w:ascii="CG Times" w:eastAsia="Times New Roman" w:hAnsi="CG Times" w:cs="Times New Roman"/>
                <w:snapToGrid w:val="0"/>
                <w:sz w:val="18"/>
                <w:szCs w:val="20"/>
              </w:rPr>
              <w:t>38</w:t>
            </w:r>
          </w:p>
        </w:tc>
        <w:tc>
          <w:tcPr>
            <w:tcW w:w="697" w:type="pct"/>
            <w:tcBorders>
              <w:top w:val="single" w:sz="7" w:space="0" w:color="000000"/>
              <w:left w:val="single" w:sz="7" w:space="0" w:color="000000"/>
              <w:bottom w:val="single" w:sz="7" w:space="0" w:color="000000"/>
              <w:right w:val="single" w:sz="7" w:space="0" w:color="000000"/>
            </w:tcBorders>
          </w:tcPr>
          <w:p w14:paraId="48E06D4A" w14:textId="77777777" w:rsidR="00E52C70" w:rsidRPr="00E52C70" w:rsidRDefault="00E52C70" w:rsidP="00E52C70">
            <w:pPr>
              <w:widowControl w:val="0"/>
              <w:spacing w:after="0" w:line="240" w:lineRule="auto"/>
              <w:jc w:val="both"/>
              <w:rPr>
                <w:rFonts w:ascii="CG Times" w:eastAsia="Times New Roman" w:hAnsi="CG Times" w:cs="Times New Roman"/>
                <w:snapToGrid w:val="0"/>
                <w:sz w:val="18"/>
                <w:szCs w:val="20"/>
              </w:rPr>
            </w:pPr>
          </w:p>
          <w:p w14:paraId="64CD81ED" w14:textId="77777777" w:rsidR="00E52C70" w:rsidRPr="00E52C70" w:rsidRDefault="00E52C70" w:rsidP="00E52C70">
            <w:pPr>
              <w:widowControl w:val="0"/>
              <w:spacing w:after="0" w:line="240" w:lineRule="auto"/>
              <w:jc w:val="both"/>
              <w:rPr>
                <w:rFonts w:ascii="CG Times" w:eastAsia="Times New Roman" w:hAnsi="CG Times" w:cs="Times New Roman"/>
                <w:snapToGrid w:val="0"/>
                <w:sz w:val="18"/>
                <w:szCs w:val="20"/>
              </w:rPr>
            </w:pPr>
            <w:r w:rsidRPr="00E52C70">
              <w:rPr>
                <w:rFonts w:ascii="CG Times" w:eastAsia="Times New Roman" w:hAnsi="CG Times" w:cs="Times New Roman"/>
                <w:snapToGrid w:val="0"/>
                <w:sz w:val="18"/>
                <w:szCs w:val="20"/>
              </w:rPr>
              <w:t>43</w:t>
            </w:r>
          </w:p>
        </w:tc>
        <w:tc>
          <w:tcPr>
            <w:tcW w:w="697" w:type="pct"/>
            <w:tcBorders>
              <w:top w:val="single" w:sz="7" w:space="0" w:color="000000"/>
              <w:left w:val="single" w:sz="7" w:space="0" w:color="000000"/>
              <w:bottom w:val="single" w:sz="7" w:space="0" w:color="000000"/>
              <w:right w:val="single" w:sz="7" w:space="0" w:color="000000"/>
            </w:tcBorders>
          </w:tcPr>
          <w:p w14:paraId="3AFE5D54" w14:textId="77777777" w:rsidR="00E52C70" w:rsidRPr="00E52C70" w:rsidRDefault="00E52C70" w:rsidP="00E52C70">
            <w:pPr>
              <w:widowControl w:val="0"/>
              <w:spacing w:after="0" w:line="240" w:lineRule="auto"/>
              <w:jc w:val="both"/>
              <w:rPr>
                <w:rFonts w:ascii="CG Times" w:eastAsia="Times New Roman" w:hAnsi="CG Times" w:cs="Times New Roman"/>
                <w:snapToGrid w:val="0"/>
                <w:sz w:val="18"/>
                <w:szCs w:val="20"/>
              </w:rPr>
            </w:pPr>
          </w:p>
          <w:p w14:paraId="4B4F3F80" w14:textId="77777777" w:rsidR="00E52C70" w:rsidRPr="00E52C70" w:rsidRDefault="00E52C70" w:rsidP="00E52C70">
            <w:pPr>
              <w:widowControl w:val="0"/>
              <w:spacing w:after="0" w:line="240" w:lineRule="auto"/>
              <w:jc w:val="both"/>
              <w:rPr>
                <w:rFonts w:ascii="CG Times" w:eastAsia="Times New Roman" w:hAnsi="CG Times" w:cs="Times New Roman"/>
                <w:snapToGrid w:val="0"/>
                <w:sz w:val="18"/>
                <w:szCs w:val="20"/>
              </w:rPr>
            </w:pPr>
            <w:r w:rsidRPr="00E52C70">
              <w:rPr>
                <w:rFonts w:ascii="CG Times" w:eastAsia="Times New Roman" w:hAnsi="CG Times" w:cs="Times New Roman"/>
                <w:snapToGrid w:val="0"/>
                <w:sz w:val="18"/>
                <w:szCs w:val="20"/>
              </w:rPr>
              <w:t>28</w:t>
            </w:r>
          </w:p>
        </w:tc>
        <w:tc>
          <w:tcPr>
            <w:tcW w:w="820" w:type="pct"/>
            <w:tcBorders>
              <w:top w:val="single" w:sz="7" w:space="0" w:color="000000"/>
              <w:left w:val="single" w:sz="7" w:space="0" w:color="000000"/>
              <w:bottom w:val="single" w:sz="7" w:space="0" w:color="000000"/>
              <w:right w:val="single" w:sz="7" w:space="0" w:color="000000"/>
            </w:tcBorders>
          </w:tcPr>
          <w:p w14:paraId="3A43DF20" w14:textId="77777777" w:rsidR="00E52C70" w:rsidRPr="00E52C70" w:rsidRDefault="00E52C70" w:rsidP="00E52C70">
            <w:pPr>
              <w:widowControl w:val="0"/>
              <w:spacing w:after="0" w:line="240" w:lineRule="auto"/>
              <w:jc w:val="both"/>
              <w:rPr>
                <w:rFonts w:ascii="CG Times" w:eastAsia="Times New Roman" w:hAnsi="CG Times" w:cs="Times New Roman"/>
                <w:snapToGrid w:val="0"/>
                <w:sz w:val="18"/>
                <w:szCs w:val="20"/>
              </w:rPr>
            </w:pPr>
          </w:p>
          <w:p w14:paraId="58D3AF5B" w14:textId="77777777" w:rsidR="00E52C70" w:rsidRPr="00E52C70" w:rsidRDefault="00E52C70" w:rsidP="00E52C70">
            <w:pPr>
              <w:widowControl w:val="0"/>
              <w:spacing w:after="0" w:line="240" w:lineRule="auto"/>
              <w:jc w:val="both"/>
              <w:rPr>
                <w:rFonts w:ascii="CG Times" w:eastAsia="Times New Roman" w:hAnsi="CG Times" w:cs="Times New Roman"/>
                <w:snapToGrid w:val="0"/>
                <w:sz w:val="18"/>
                <w:szCs w:val="20"/>
              </w:rPr>
            </w:pPr>
            <w:r w:rsidRPr="00E52C70">
              <w:rPr>
                <w:rFonts w:ascii="CG Times" w:eastAsia="Times New Roman" w:hAnsi="CG Times" w:cs="Times New Roman"/>
                <w:snapToGrid w:val="0"/>
                <w:sz w:val="18"/>
                <w:szCs w:val="20"/>
              </w:rPr>
              <w:t>53</w:t>
            </w:r>
          </w:p>
        </w:tc>
        <w:tc>
          <w:tcPr>
            <w:tcW w:w="820" w:type="pct"/>
            <w:tcBorders>
              <w:top w:val="single" w:sz="7" w:space="0" w:color="000000"/>
              <w:left w:val="single" w:sz="7" w:space="0" w:color="000000"/>
              <w:bottom w:val="single" w:sz="7" w:space="0" w:color="000000"/>
              <w:right w:val="single" w:sz="7" w:space="0" w:color="000000"/>
            </w:tcBorders>
          </w:tcPr>
          <w:p w14:paraId="4BFB2301" w14:textId="77777777" w:rsidR="00E52C70" w:rsidRPr="00E52C70" w:rsidRDefault="00E52C70" w:rsidP="00E52C70">
            <w:pPr>
              <w:widowControl w:val="0"/>
              <w:spacing w:after="0" w:line="240" w:lineRule="auto"/>
              <w:jc w:val="both"/>
              <w:rPr>
                <w:rFonts w:ascii="CG Times" w:eastAsia="Times New Roman" w:hAnsi="CG Times" w:cs="Times New Roman"/>
                <w:snapToGrid w:val="0"/>
                <w:sz w:val="18"/>
                <w:szCs w:val="20"/>
              </w:rPr>
            </w:pPr>
          </w:p>
          <w:p w14:paraId="7C7ABB3F" w14:textId="77777777" w:rsidR="00E52C70" w:rsidRPr="00E52C70" w:rsidRDefault="00E52C70" w:rsidP="00E52C70">
            <w:pPr>
              <w:widowControl w:val="0"/>
              <w:spacing w:after="0" w:line="240" w:lineRule="auto"/>
              <w:jc w:val="both"/>
              <w:rPr>
                <w:rFonts w:ascii="CG Times" w:eastAsia="Times New Roman" w:hAnsi="CG Times" w:cs="Times New Roman"/>
                <w:snapToGrid w:val="0"/>
                <w:sz w:val="18"/>
                <w:szCs w:val="20"/>
              </w:rPr>
            </w:pPr>
            <w:r w:rsidRPr="00E52C70">
              <w:rPr>
                <w:rFonts w:ascii="CG Times" w:eastAsia="Times New Roman" w:hAnsi="CG Times" w:cs="Times New Roman"/>
                <w:snapToGrid w:val="0"/>
                <w:sz w:val="18"/>
                <w:szCs w:val="20"/>
              </w:rPr>
              <w:t>43</w:t>
            </w:r>
          </w:p>
        </w:tc>
      </w:tr>
    </w:tbl>
    <w:p w14:paraId="76A07069" w14:textId="77777777" w:rsidR="00193202" w:rsidRPr="00193202" w:rsidRDefault="00193202" w:rsidP="00193202">
      <w:pPr>
        <w:tabs>
          <w:tab w:val="center" w:pos="5400"/>
        </w:tabs>
        <w:spacing w:after="0"/>
        <w:rPr>
          <w:rFonts w:ascii="Times New Roman" w:hAnsi="Times New Roman"/>
          <w:b/>
          <w:bCs/>
          <w:sz w:val="24"/>
          <w:szCs w:val="24"/>
        </w:rPr>
      </w:pPr>
    </w:p>
    <w:p w14:paraId="70499597" w14:textId="7500E840" w:rsidR="00EB5341" w:rsidRDefault="002C4B2D" w:rsidP="006E5BD9">
      <w:pPr>
        <w:pStyle w:val="BodyText"/>
        <w:spacing w:before="40" w:after="240"/>
        <w:rPr>
          <w:rFonts w:ascii="Times New Roman" w:hAnsi="Times New Roman" w:cs="Times New Roman"/>
        </w:rPr>
      </w:pPr>
      <w:r w:rsidRPr="002C4B2D">
        <w:rPr>
          <w:rFonts w:ascii="Times New Roman" w:hAnsi="Times New Roman" w:cs="Times New Roman"/>
        </w:rPr>
        <w:t xml:space="preserve">Note: When octave measurements are made, the sound from the source must be constant in level and character.  If octave band sound pressure level variations exceed plus or minus 2 dB in the bands containing the principal source frequencies, discontinue the measurement.  </w:t>
      </w:r>
    </w:p>
    <w:p w14:paraId="00AF02D6" w14:textId="347888BD" w:rsidR="002C4B2D" w:rsidRDefault="002C4B2D" w:rsidP="002C4B2D">
      <w:pPr>
        <w:pStyle w:val="Heading4"/>
        <w:spacing w:before="0" w:after="0"/>
        <w:rPr>
          <w:rFonts w:ascii="Times New Roman" w:hAnsi="Times New Roman" w:cs="Times New Roman"/>
          <w:bCs w:val="0"/>
        </w:rPr>
      </w:pPr>
      <w:r>
        <w:rPr>
          <w:rFonts w:ascii="Times New Roman" w:hAnsi="Times New Roman" w:cs="Times New Roman"/>
          <w:b w:val="0"/>
        </w:rPr>
        <w:t>§ 10-30</w:t>
      </w:r>
      <w:r w:rsidR="00C82A3D">
        <w:rPr>
          <w:rFonts w:ascii="Times New Roman" w:hAnsi="Times New Roman" w:cs="Times New Roman"/>
          <w:b w:val="0"/>
        </w:rPr>
        <w:t>6</w:t>
      </w:r>
      <w:r>
        <w:rPr>
          <w:rFonts w:ascii="Times New Roman" w:hAnsi="Times New Roman" w:cs="Times New Roman"/>
          <w:b w:val="0"/>
        </w:rPr>
        <w:t xml:space="preserve"> </w:t>
      </w:r>
      <w:r>
        <w:rPr>
          <w:rFonts w:ascii="Times New Roman" w:hAnsi="Times New Roman" w:cs="Times New Roman"/>
          <w:bCs w:val="0"/>
        </w:rPr>
        <w:t>Sound Production Devices</w:t>
      </w:r>
    </w:p>
    <w:p w14:paraId="550C79E6" w14:textId="77777777" w:rsidR="002C4B2D" w:rsidRDefault="002C4B2D" w:rsidP="002C4B2D">
      <w:pPr>
        <w:pStyle w:val="BodyText"/>
        <w:spacing w:before="40" w:after="240"/>
        <w:ind w:left="360"/>
      </w:pPr>
      <w:r>
        <w:rPr>
          <w:rFonts w:ascii="Times New Roman" w:hAnsi="Times New Roman"/>
        </w:rPr>
        <w:t xml:space="preserve">No person shall cause, suffer, allow, or permit the operation of any source of sound on any source property listed in </w:t>
      </w:r>
      <w:r w:rsidRPr="00BB4117">
        <w:rPr>
          <w:rFonts w:ascii="Times New Roman" w:hAnsi="Times New Roman"/>
        </w:rPr>
        <w:t>III</w:t>
      </w:r>
      <w:r>
        <w:rPr>
          <w:rFonts w:ascii="Times New Roman" w:hAnsi="Times New Roman"/>
        </w:rPr>
        <w:t>.(A) above in such a manner as to create a sound level that equals or exceeds the sound level limits set forth in Tables I, II or III when measured at or within the real property line of any of the receiving properties listed in Tables I, II or III except as specified in VI(B).</w:t>
      </w:r>
      <w:r w:rsidRPr="002663BD">
        <w:t xml:space="preserve"> </w:t>
      </w:r>
    </w:p>
    <w:p w14:paraId="601FB365" w14:textId="77777777" w:rsidR="0031356C" w:rsidRPr="0031356C" w:rsidRDefault="0031356C" w:rsidP="0031356C">
      <w:pPr>
        <w:pStyle w:val="BodyText"/>
        <w:spacing w:before="40" w:after="0"/>
        <w:ind w:left="360"/>
        <w:jc w:val="center"/>
        <w:rPr>
          <w:rFonts w:ascii="Times New Roman" w:hAnsi="Times New Roman"/>
          <w:b/>
          <w:bCs/>
        </w:rPr>
      </w:pPr>
      <w:r w:rsidRPr="0031356C">
        <w:rPr>
          <w:rFonts w:ascii="Times New Roman" w:hAnsi="Times New Roman"/>
          <w:b/>
          <w:bCs/>
        </w:rPr>
        <w:t>TABLE IV</w:t>
      </w:r>
    </w:p>
    <w:p w14:paraId="3B321A76" w14:textId="77777777" w:rsidR="0031356C" w:rsidRPr="0031356C" w:rsidRDefault="0031356C" w:rsidP="0031356C">
      <w:pPr>
        <w:pStyle w:val="BodyText"/>
        <w:spacing w:before="40" w:after="0"/>
        <w:ind w:left="360"/>
        <w:jc w:val="center"/>
        <w:rPr>
          <w:rFonts w:ascii="Times New Roman" w:hAnsi="Times New Roman"/>
          <w:b/>
          <w:bCs/>
        </w:rPr>
      </w:pPr>
      <w:r w:rsidRPr="0031356C">
        <w:rPr>
          <w:rFonts w:ascii="Times New Roman" w:hAnsi="Times New Roman"/>
          <w:b/>
          <w:bCs/>
        </w:rPr>
        <w:t>MAXIMUM PERMISSIBLE INCREASE IN TOTAL SOUND LEVELS</w:t>
      </w:r>
    </w:p>
    <w:p w14:paraId="5D3879D8" w14:textId="0C2DE282" w:rsidR="0031356C" w:rsidRDefault="0031356C" w:rsidP="0031356C">
      <w:pPr>
        <w:pStyle w:val="BodyText"/>
        <w:spacing w:before="40" w:after="0"/>
        <w:ind w:left="360"/>
        <w:jc w:val="center"/>
        <w:rPr>
          <w:rFonts w:ascii="Times New Roman" w:hAnsi="Times New Roman"/>
          <w:b/>
          <w:bCs/>
        </w:rPr>
      </w:pPr>
      <w:r w:rsidRPr="0031356C">
        <w:rPr>
          <w:rFonts w:ascii="Times New Roman" w:hAnsi="Times New Roman"/>
          <w:b/>
          <w:bCs/>
        </w:rPr>
        <w:t>WITHIN A RESIDENTIAL PROPERTY</w:t>
      </w:r>
    </w:p>
    <w:p w14:paraId="0B3084B7" w14:textId="77777777" w:rsidR="00A61AAC" w:rsidRPr="0031356C" w:rsidRDefault="00A61AAC" w:rsidP="0031356C">
      <w:pPr>
        <w:pStyle w:val="BodyText"/>
        <w:spacing w:before="40" w:after="0"/>
        <w:ind w:left="360"/>
        <w:jc w:val="center"/>
        <w:rPr>
          <w:rFonts w:ascii="Times New Roman" w:hAnsi="Times New Roman"/>
          <w:b/>
          <w:bCs/>
        </w:rPr>
      </w:pPr>
    </w:p>
    <w:tbl>
      <w:tblPr>
        <w:tblW w:w="0" w:type="auto"/>
        <w:tblInd w:w="1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3960"/>
      </w:tblGrid>
      <w:tr w:rsidR="00A61AAC" w14:paraId="5DDCC95F" w14:textId="77777777" w:rsidTr="00221791">
        <w:trPr>
          <w:trHeight w:val="1306"/>
        </w:trPr>
        <w:tc>
          <w:tcPr>
            <w:tcW w:w="3780" w:type="dxa"/>
          </w:tcPr>
          <w:p w14:paraId="079113BF" w14:textId="77777777" w:rsidR="00A61AAC" w:rsidRPr="005D71FF" w:rsidRDefault="00A61AAC" w:rsidP="00221791">
            <w:pPr>
              <w:jc w:val="center"/>
              <w:rPr>
                <w:rFonts w:ascii="Times New Roman" w:hAnsi="Times New Roman"/>
                <w:color w:val="000000"/>
              </w:rPr>
            </w:pPr>
            <w:r w:rsidRPr="005D71FF">
              <w:rPr>
                <w:rFonts w:ascii="Times New Roman" w:hAnsi="Times New Roman"/>
                <w:color w:val="000000"/>
              </w:rPr>
              <w:t>Weeknights</w:t>
            </w:r>
          </w:p>
          <w:p w14:paraId="63AF4C98" w14:textId="77777777" w:rsidR="00A61AAC" w:rsidRPr="005D71FF" w:rsidRDefault="00A61AAC" w:rsidP="00221791">
            <w:pPr>
              <w:jc w:val="center"/>
              <w:rPr>
                <w:rFonts w:ascii="Times New Roman" w:hAnsi="Times New Roman"/>
                <w:color w:val="000000"/>
              </w:rPr>
            </w:pPr>
            <w:r w:rsidRPr="005D71FF">
              <w:rPr>
                <w:rFonts w:ascii="Times New Roman" w:hAnsi="Times New Roman"/>
                <w:color w:val="000000"/>
              </w:rPr>
              <w:t>10:00 p.m. - 7:00 a.m.</w:t>
            </w:r>
          </w:p>
          <w:p w14:paraId="571A44A0" w14:textId="77777777" w:rsidR="00A61AAC" w:rsidRPr="005D71FF" w:rsidRDefault="00A61AAC" w:rsidP="00221791">
            <w:pPr>
              <w:jc w:val="center"/>
              <w:rPr>
                <w:rFonts w:ascii="Times New Roman" w:hAnsi="Times New Roman"/>
                <w:color w:val="000000"/>
              </w:rPr>
            </w:pPr>
            <w:r w:rsidRPr="005D71FF">
              <w:rPr>
                <w:rFonts w:ascii="Times New Roman" w:hAnsi="Times New Roman"/>
                <w:color w:val="000000"/>
              </w:rPr>
              <w:t>Weekend nights</w:t>
            </w:r>
          </w:p>
          <w:p w14:paraId="25C78D10" w14:textId="77777777" w:rsidR="00A61AAC" w:rsidRPr="005D71FF" w:rsidRDefault="00A61AAC" w:rsidP="00221791">
            <w:pPr>
              <w:jc w:val="center"/>
              <w:rPr>
                <w:rFonts w:ascii="Times New Roman" w:hAnsi="Times New Roman"/>
                <w:b/>
                <w:color w:val="000000"/>
              </w:rPr>
            </w:pPr>
            <w:r w:rsidRPr="005D71FF">
              <w:rPr>
                <w:rFonts w:ascii="Times New Roman" w:hAnsi="Times New Roman"/>
                <w:color w:val="000000"/>
              </w:rPr>
              <w:t>11:00 p.m. and 9:00 a.m.</w:t>
            </w:r>
          </w:p>
        </w:tc>
        <w:tc>
          <w:tcPr>
            <w:tcW w:w="3960" w:type="dxa"/>
          </w:tcPr>
          <w:p w14:paraId="737B579B" w14:textId="77777777" w:rsidR="00A61AAC" w:rsidRPr="005D71FF" w:rsidRDefault="00A61AAC" w:rsidP="00221791">
            <w:pPr>
              <w:jc w:val="center"/>
              <w:rPr>
                <w:rFonts w:ascii="Times New Roman" w:hAnsi="Times New Roman"/>
                <w:b/>
                <w:color w:val="000000"/>
              </w:rPr>
            </w:pPr>
            <w:r w:rsidRPr="005D71FF">
              <w:rPr>
                <w:rFonts w:ascii="Times New Roman" w:hAnsi="Times New Roman"/>
                <w:color w:val="000000"/>
              </w:rPr>
              <w:t>All other times</w:t>
            </w:r>
          </w:p>
        </w:tc>
      </w:tr>
      <w:tr w:rsidR="00A61AAC" w14:paraId="29406834" w14:textId="77777777" w:rsidTr="00221791">
        <w:trPr>
          <w:trHeight w:val="550"/>
        </w:trPr>
        <w:tc>
          <w:tcPr>
            <w:tcW w:w="3780" w:type="dxa"/>
          </w:tcPr>
          <w:p w14:paraId="7A262949" w14:textId="77777777" w:rsidR="00A61AAC" w:rsidRPr="005D71FF" w:rsidRDefault="00A61AAC" w:rsidP="00221791">
            <w:pPr>
              <w:jc w:val="center"/>
              <w:rPr>
                <w:rFonts w:ascii="Times New Roman" w:hAnsi="Times New Roman"/>
                <w:b/>
                <w:color w:val="000000"/>
              </w:rPr>
            </w:pPr>
            <w:r w:rsidRPr="005D71FF">
              <w:rPr>
                <w:rFonts w:ascii="Times New Roman" w:hAnsi="Times New Roman"/>
                <w:color w:val="000000"/>
              </w:rPr>
              <w:t>3 dB(C)</w:t>
            </w:r>
          </w:p>
        </w:tc>
        <w:tc>
          <w:tcPr>
            <w:tcW w:w="3960" w:type="dxa"/>
          </w:tcPr>
          <w:p w14:paraId="250AC551" w14:textId="77777777" w:rsidR="00A61AAC" w:rsidRPr="005D71FF" w:rsidRDefault="00A61AAC" w:rsidP="00221791">
            <w:pPr>
              <w:jc w:val="center"/>
              <w:rPr>
                <w:rFonts w:ascii="Times New Roman" w:hAnsi="Times New Roman"/>
                <w:b/>
                <w:color w:val="000000"/>
              </w:rPr>
            </w:pPr>
            <w:r w:rsidRPr="005D71FF">
              <w:rPr>
                <w:rFonts w:ascii="Times New Roman" w:hAnsi="Times New Roman"/>
                <w:color w:val="000000"/>
              </w:rPr>
              <w:t>6 dB(C)</w:t>
            </w:r>
          </w:p>
        </w:tc>
      </w:tr>
    </w:tbl>
    <w:p w14:paraId="5CB47181" w14:textId="77777777" w:rsidR="00E87D69" w:rsidRDefault="00E87D69" w:rsidP="006E5BD9">
      <w:pPr>
        <w:pStyle w:val="BodyText"/>
        <w:spacing w:before="40" w:after="240"/>
        <w:rPr>
          <w:rFonts w:ascii="Times New Roman" w:hAnsi="Times New Roman" w:cs="Times New Roman"/>
        </w:rPr>
      </w:pPr>
    </w:p>
    <w:p w14:paraId="6DBBD122" w14:textId="3943AB3B" w:rsidR="00A61AAC" w:rsidRDefault="00A61AAC" w:rsidP="00A61AAC">
      <w:pPr>
        <w:pStyle w:val="Heading4"/>
        <w:spacing w:before="0" w:after="0"/>
        <w:rPr>
          <w:rFonts w:ascii="Times New Roman" w:hAnsi="Times New Roman" w:cs="Times New Roman"/>
          <w:bCs w:val="0"/>
        </w:rPr>
      </w:pPr>
      <w:r>
        <w:rPr>
          <w:rFonts w:ascii="Times New Roman" w:hAnsi="Times New Roman" w:cs="Times New Roman"/>
          <w:b w:val="0"/>
        </w:rPr>
        <w:t>§ 10-30</w:t>
      </w:r>
      <w:r w:rsidR="00C82A3D">
        <w:rPr>
          <w:rFonts w:ascii="Times New Roman" w:hAnsi="Times New Roman" w:cs="Times New Roman"/>
          <w:b w:val="0"/>
        </w:rPr>
        <w:t>7</w:t>
      </w:r>
      <w:r>
        <w:rPr>
          <w:rFonts w:ascii="Times New Roman" w:hAnsi="Times New Roman" w:cs="Times New Roman"/>
          <w:b w:val="0"/>
        </w:rPr>
        <w:t xml:space="preserve"> </w:t>
      </w:r>
      <w:r>
        <w:rPr>
          <w:rFonts w:ascii="Times New Roman" w:hAnsi="Times New Roman" w:cs="Times New Roman"/>
          <w:bCs w:val="0"/>
        </w:rPr>
        <w:t>Restricted Uses and Activities</w:t>
      </w:r>
    </w:p>
    <w:p w14:paraId="7A7F060C" w14:textId="17AF3166" w:rsidR="000551A1" w:rsidRPr="000551A1" w:rsidRDefault="008C455B" w:rsidP="008C455B">
      <w:pPr>
        <w:pStyle w:val="BodyText"/>
        <w:spacing w:before="40" w:after="240"/>
        <w:rPr>
          <w:rFonts w:ascii="Times New Roman" w:hAnsi="Times New Roman" w:cs="Times New Roman"/>
        </w:rPr>
      </w:pPr>
      <w:r>
        <w:rPr>
          <w:rFonts w:ascii="Times New Roman" w:hAnsi="Times New Roman"/>
        </w:rPr>
        <w:t>The following standards shall apply to the activities or sources of sound set forth below:</w:t>
      </w:r>
    </w:p>
    <w:p w14:paraId="5953027C" w14:textId="262B331C" w:rsidR="00A61AAC" w:rsidRPr="00EE2854" w:rsidRDefault="000427CF" w:rsidP="000427CF">
      <w:pPr>
        <w:pStyle w:val="BodyText"/>
        <w:numPr>
          <w:ilvl w:val="0"/>
          <w:numId w:val="12"/>
        </w:numPr>
        <w:spacing w:before="40" w:after="240"/>
        <w:rPr>
          <w:rFonts w:ascii="Times New Roman" w:hAnsi="Times New Roman" w:cs="Times New Roman"/>
        </w:rPr>
      </w:pPr>
      <w:r>
        <w:rPr>
          <w:rFonts w:ascii="Times New Roman" w:hAnsi="Times New Roman"/>
        </w:rPr>
        <w:t>Excluding emergency work, power tools, home maintenance tools, landscaping and</w:t>
      </w:r>
      <w:r w:rsidRPr="004675FC">
        <w:rPr>
          <w:rFonts w:ascii="Times New Roman" w:hAnsi="Times New Roman"/>
          <w:b/>
        </w:rPr>
        <w:t>/</w:t>
      </w:r>
      <w:r w:rsidRPr="004675FC">
        <w:rPr>
          <w:rFonts w:ascii="Times New Roman" w:hAnsi="Times New Roman"/>
        </w:rPr>
        <w:t>or</w:t>
      </w:r>
      <w:r>
        <w:rPr>
          <w:rFonts w:ascii="Times New Roman" w:hAnsi="Times New Roman"/>
        </w:rPr>
        <w:t xml:space="preserve"> yard maintenance equipment used by a residential property owner or tenant shall not be operated between the hours of 8:00 p.m. and 8:00 a.m., unless such activities can meet the applicable limits set forth in Tables I, II or III.  At all other times the limits set forth in Tables I, II or III do not apply. All motorized equipment used in these activities shall be operated with a </w:t>
      </w:r>
      <w:r>
        <w:rPr>
          <w:rFonts w:ascii="Times New Roman" w:hAnsi="Times New Roman"/>
        </w:rPr>
        <w:lastRenderedPageBreak/>
        <w:t>muffler and/or sound reduction device.</w:t>
      </w:r>
    </w:p>
    <w:p w14:paraId="135177D4" w14:textId="06C3FC14" w:rsidR="00EE2854" w:rsidRPr="00EE2854" w:rsidRDefault="00EE2854" w:rsidP="00EE2854">
      <w:pPr>
        <w:pStyle w:val="BodyText"/>
        <w:numPr>
          <w:ilvl w:val="0"/>
          <w:numId w:val="12"/>
        </w:numPr>
        <w:spacing w:before="40" w:after="240"/>
        <w:rPr>
          <w:rFonts w:ascii="Times New Roman" w:hAnsi="Times New Roman" w:cs="Times New Roman"/>
        </w:rPr>
      </w:pPr>
      <w:r w:rsidRPr="00EE2854">
        <w:rPr>
          <w:rFonts w:ascii="Times New Roman" w:hAnsi="Times New Roman" w:cs="Times New Roman"/>
        </w:rPr>
        <w:t xml:space="preserve">Excluding emergency work, power tools, landscaping and/or yard maintenance equipment used by nonresidential operators (e.g. commercial operators, public employees) shall not be operated on a residential, commercial, industrial or public (e.g. golf course, parks, athletic fields) property between the hours of 6:00 p.m. and 8:00 a.m. on weekdays, or between the hours of 6:00 p.m. and 9:00 a.m. on weekends or federal holidays, unless such activities can meet the limits set forth in Tables I, II or III.  At all other times the limits set forth in Tables I, II or III do not apply.   All motorized equipment used in these activities shall be operated with a muffler and/or sound reduction device.  </w:t>
      </w:r>
    </w:p>
    <w:p w14:paraId="2BF18592" w14:textId="736E6C26" w:rsidR="00EE2854" w:rsidRPr="00EE2854" w:rsidRDefault="00EE2854" w:rsidP="00EE2854">
      <w:pPr>
        <w:pStyle w:val="BodyText"/>
        <w:numPr>
          <w:ilvl w:val="0"/>
          <w:numId w:val="12"/>
        </w:numPr>
        <w:spacing w:before="40" w:after="240"/>
        <w:rPr>
          <w:rFonts w:ascii="Times New Roman" w:hAnsi="Times New Roman" w:cs="Times New Roman"/>
        </w:rPr>
      </w:pPr>
      <w:r w:rsidRPr="00EE2854">
        <w:rPr>
          <w:rFonts w:ascii="Times New Roman" w:hAnsi="Times New Roman" w:cs="Times New Roman"/>
        </w:rPr>
        <w:t xml:space="preserve">All construction and demolition activity, excluding emergency work, shall not be performed between the hours of 6:00 p.m. and 7:00 a.m. on weekdays, or between the hours of 6:00 p.m. and 9:00 a.m. on weekends and federal holidays, unless such activities can meet the limits set forth in Tables I, II or III.  At all other times the limits set forth in Tables I, II or III do not apply.  All motorized equipment used in construction and demolition activity shall be operated with a muffler and/or sound reduction device.  </w:t>
      </w:r>
    </w:p>
    <w:p w14:paraId="24C83BA0" w14:textId="44C76FAB" w:rsidR="00EE2854" w:rsidRPr="00EE2854" w:rsidRDefault="00EE2854" w:rsidP="00EE2854">
      <w:pPr>
        <w:pStyle w:val="BodyText"/>
        <w:numPr>
          <w:ilvl w:val="0"/>
          <w:numId w:val="12"/>
        </w:numPr>
        <w:spacing w:before="40" w:after="240"/>
        <w:rPr>
          <w:rFonts w:ascii="Times New Roman" w:hAnsi="Times New Roman" w:cs="Times New Roman"/>
        </w:rPr>
      </w:pPr>
      <w:r w:rsidRPr="00EE2854">
        <w:rPr>
          <w:rFonts w:ascii="Times New Roman" w:hAnsi="Times New Roman" w:cs="Times New Roman"/>
        </w:rPr>
        <w:t>Motorized snow removal equipment shall be operated with a muffler and/or a sound reduction device when being used for snow removal.  At all other times the limits set forth in Tables I, II or III do not apply.</w:t>
      </w:r>
    </w:p>
    <w:p w14:paraId="25F7EE71" w14:textId="79876BD4" w:rsidR="00EE2854" w:rsidRPr="00EE2854" w:rsidRDefault="00EE2854" w:rsidP="00EE2854">
      <w:pPr>
        <w:pStyle w:val="BodyText"/>
        <w:numPr>
          <w:ilvl w:val="0"/>
          <w:numId w:val="12"/>
        </w:numPr>
        <w:spacing w:before="40" w:after="240"/>
        <w:rPr>
          <w:rFonts w:ascii="Times New Roman" w:hAnsi="Times New Roman" w:cs="Times New Roman"/>
        </w:rPr>
      </w:pPr>
      <w:r w:rsidRPr="00EE2854">
        <w:rPr>
          <w:rFonts w:ascii="Times New Roman" w:hAnsi="Times New Roman" w:cs="Times New Roman"/>
        </w:rPr>
        <w:t>All interior and exterior burglar alarms of a building or motor vehicle must be activated in such a manner that the burglar alarm terminates its operation within five (5) minutes for continuous airborne sound and fifteen (15) minutes for intermittent sound after it has been activated.  At all other times the limits set forth in Tables I, II or III do not apply.</w:t>
      </w:r>
    </w:p>
    <w:p w14:paraId="4BBD51C3" w14:textId="7E4522D9" w:rsidR="00EE2854" w:rsidRPr="00EE2854" w:rsidRDefault="00EE2854" w:rsidP="00EE2854">
      <w:pPr>
        <w:pStyle w:val="BodyText"/>
        <w:numPr>
          <w:ilvl w:val="0"/>
          <w:numId w:val="12"/>
        </w:numPr>
        <w:spacing w:before="40" w:after="240"/>
        <w:rPr>
          <w:rFonts w:ascii="Times New Roman" w:hAnsi="Times New Roman" w:cs="Times New Roman"/>
        </w:rPr>
      </w:pPr>
      <w:r w:rsidRPr="00EE2854">
        <w:rPr>
          <w:rFonts w:ascii="Times New Roman" w:hAnsi="Times New Roman" w:cs="Times New Roman"/>
        </w:rPr>
        <w:t xml:space="preserve"> Self-contained, portable, non-vehicular music or sound production devices shall not be operated on a public space or public right-of-way in such a manner as to be plainly audible at </w:t>
      </w:r>
      <w:proofErr w:type="gramStart"/>
      <w:r w:rsidRPr="00EE2854">
        <w:rPr>
          <w:rFonts w:ascii="Times New Roman" w:hAnsi="Times New Roman" w:cs="Times New Roman"/>
        </w:rPr>
        <w:t>a distance of 50</w:t>
      </w:r>
      <w:proofErr w:type="gramEnd"/>
      <w:r w:rsidRPr="00EE2854">
        <w:rPr>
          <w:rFonts w:ascii="Times New Roman" w:hAnsi="Times New Roman" w:cs="Times New Roman"/>
        </w:rPr>
        <w:t xml:space="preserve"> feet in any direction from the operator between the hours of 8:00 a.m. and 10:00 p.m.  Between the hours of 10:00 p.m. and 8:00 a.m., sound, operated on a public space or public right-of-way, from such equipment shall not be plainly audible at a distance of 25 feet in any direction from the </w:t>
      </w:r>
      <w:proofErr w:type="gramStart"/>
      <w:r w:rsidRPr="00EE2854">
        <w:rPr>
          <w:rFonts w:ascii="Times New Roman" w:hAnsi="Times New Roman" w:cs="Times New Roman"/>
        </w:rPr>
        <w:t>operator;</w:t>
      </w:r>
      <w:proofErr w:type="gramEnd"/>
      <w:r w:rsidRPr="00EE2854">
        <w:rPr>
          <w:rFonts w:ascii="Times New Roman" w:hAnsi="Times New Roman" w:cs="Times New Roman"/>
        </w:rPr>
        <w:t xml:space="preserve">  </w:t>
      </w:r>
    </w:p>
    <w:p w14:paraId="619E9E20" w14:textId="7E199F56" w:rsidR="00EE2854" w:rsidRPr="00EE2854" w:rsidRDefault="00EE2854" w:rsidP="00EE2854">
      <w:pPr>
        <w:pStyle w:val="BodyText"/>
        <w:numPr>
          <w:ilvl w:val="0"/>
          <w:numId w:val="12"/>
        </w:numPr>
        <w:spacing w:before="40" w:after="240"/>
        <w:rPr>
          <w:rFonts w:ascii="Times New Roman" w:hAnsi="Times New Roman" w:cs="Times New Roman"/>
        </w:rPr>
      </w:pPr>
      <w:r w:rsidRPr="00EE2854">
        <w:rPr>
          <w:rFonts w:ascii="Times New Roman" w:hAnsi="Times New Roman" w:cs="Times New Roman"/>
        </w:rPr>
        <w:t xml:space="preserve">It shall be unlawful for any property owner or tenant to allow any domesticated or caged animal to create a sound across a real property line which unreasonably disturbs or interferes with the peace, comfort, and repose of any resident, or to refuse or intentionally fail to cease the unreasonable noise when ordered to do so by a Noise Control Officer or Noise Control Investigator. Prima facie evidence of a violation of this section shall include but not be limited to: </w:t>
      </w:r>
    </w:p>
    <w:p w14:paraId="5D87D940" w14:textId="77777777" w:rsidR="00D73A47" w:rsidRDefault="00EE2854" w:rsidP="00D73A47">
      <w:pPr>
        <w:pStyle w:val="BodyText"/>
        <w:numPr>
          <w:ilvl w:val="1"/>
          <w:numId w:val="12"/>
        </w:numPr>
        <w:spacing w:before="40" w:after="240"/>
        <w:rPr>
          <w:rFonts w:ascii="Times New Roman" w:hAnsi="Times New Roman" w:cs="Times New Roman"/>
        </w:rPr>
      </w:pPr>
      <w:r w:rsidRPr="00EE2854">
        <w:rPr>
          <w:rFonts w:ascii="Times New Roman" w:hAnsi="Times New Roman" w:cs="Times New Roman"/>
        </w:rPr>
        <w:t>Vocalizing (howling, yelping, barking, squawking etc.) for five (5) minutes without interruption, defined as an average of four or more vocalizations per minute in that period; or,</w:t>
      </w:r>
    </w:p>
    <w:p w14:paraId="70E2FD2E" w14:textId="40537A4E" w:rsidR="00EE2854" w:rsidRPr="00D73A47" w:rsidRDefault="00EE2854" w:rsidP="00D73A47">
      <w:pPr>
        <w:pStyle w:val="BodyText"/>
        <w:numPr>
          <w:ilvl w:val="1"/>
          <w:numId w:val="12"/>
        </w:numPr>
        <w:spacing w:before="40" w:after="240"/>
        <w:rPr>
          <w:rFonts w:ascii="Times New Roman" w:hAnsi="Times New Roman" w:cs="Times New Roman"/>
        </w:rPr>
      </w:pPr>
      <w:r w:rsidRPr="00D73A47">
        <w:rPr>
          <w:rFonts w:ascii="Times New Roman" w:hAnsi="Times New Roman" w:cs="Times New Roman"/>
        </w:rPr>
        <w:t>Vocalizing for twenty (20) minutes intermittently, defined as an average of two vocalizations or more per minute in that period.</w:t>
      </w:r>
    </w:p>
    <w:p w14:paraId="5D5A1CA5" w14:textId="5E0CE9B8" w:rsidR="00EE2854" w:rsidRPr="007D5856" w:rsidRDefault="00EE2854" w:rsidP="00D73A47">
      <w:pPr>
        <w:pStyle w:val="BodyText"/>
        <w:spacing w:before="40" w:after="240"/>
        <w:ind w:left="360"/>
        <w:rPr>
          <w:rFonts w:ascii="Times New Roman" w:hAnsi="Times New Roman" w:cs="Times New Roman"/>
        </w:rPr>
      </w:pPr>
      <w:r w:rsidRPr="00EE2854">
        <w:rPr>
          <w:rFonts w:ascii="Times New Roman" w:hAnsi="Times New Roman" w:cs="Times New Roman"/>
        </w:rPr>
        <w:lastRenderedPageBreak/>
        <w:t>It is an affirmative defense under this subsection that the dog or other animal was intentionally provoked to bark or make any other noise.</w:t>
      </w:r>
    </w:p>
    <w:p w14:paraId="451E5553" w14:textId="275784DE" w:rsidR="00C96CE7" w:rsidRDefault="00C96CE7" w:rsidP="00C96CE7">
      <w:pPr>
        <w:pStyle w:val="Heading4"/>
        <w:spacing w:before="0" w:after="0"/>
        <w:rPr>
          <w:rFonts w:ascii="Times New Roman" w:hAnsi="Times New Roman" w:cs="Times New Roman"/>
          <w:bCs w:val="0"/>
        </w:rPr>
      </w:pPr>
      <w:r>
        <w:rPr>
          <w:rFonts w:ascii="Times New Roman" w:hAnsi="Times New Roman" w:cs="Times New Roman"/>
          <w:b w:val="0"/>
        </w:rPr>
        <w:t>§ 10-30</w:t>
      </w:r>
      <w:r w:rsidR="00C82A3D">
        <w:rPr>
          <w:rFonts w:ascii="Times New Roman" w:hAnsi="Times New Roman" w:cs="Times New Roman"/>
          <w:b w:val="0"/>
        </w:rPr>
        <w:t>8</w:t>
      </w:r>
      <w:r>
        <w:rPr>
          <w:rFonts w:ascii="Times New Roman" w:hAnsi="Times New Roman" w:cs="Times New Roman"/>
          <w:b w:val="0"/>
        </w:rPr>
        <w:t xml:space="preserve"> </w:t>
      </w:r>
      <w:r>
        <w:rPr>
          <w:rFonts w:ascii="Times New Roman" w:hAnsi="Times New Roman" w:cs="Times New Roman"/>
          <w:bCs w:val="0"/>
        </w:rPr>
        <w:t>Motor Vehicles</w:t>
      </w:r>
    </w:p>
    <w:p w14:paraId="37BC2D77" w14:textId="6DBE8FB2" w:rsidR="00C96CE7" w:rsidRPr="000551A1" w:rsidRDefault="00292609" w:rsidP="00C96CE7">
      <w:pPr>
        <w:pStyle w:val="BodyText"/>
        <w:spacing w:before="40" w:after="240"/>
        <w:rPr>
          <w:rFonts w:ascii="Times New Roman" w:hAnsi="Times New Roman" w:cs="Times New Roman"/>
        </w:rPr>
      </w:pPr>
      <w:r w:rsidRPr="00292609">
        <w:rPr>
          <w:rFonts w:ascii="Times New Roman" w:hAnsi="Times New Roman"/>
        </w:rPr>
        <w:t>Violations of each paragraph of this section shall be considered purposeful and therefore non-minor violations.</w:t>
      </w:r>
    </w:p>
    <w:p w14:paraId="24B71F70" w14:textId="77777777" w:rsidR="006A4532" w:rsidRDefault="00D82A45" w:rsidP="006A4532">
      <w:pPr>
        <w:pStyle w:val="BodyText"/>
        <w:numPr>
          <w:ilvl w:val="0"/>
          <w:numId w:val="13"/>
        </w:numPr>
        <w:spacing w:before="40" w:after="240"/>
        <w:rPr>
          <w:rFonts w:ascii="Times New Roman" w:hAnsi="Times New Roman" w:cs="Times New Roman"/>
        </w:rPr>
      </w:pPr>
      <w:r w:rsidRPr="00D82A45">
        <w:rPr>
          <w:rFonts w:ascii="Times New Roman" w:hAnsi="Times New Roman"/>
        </w:rPr>
        <w:t>No</w:t>
      </w:r>
      <w:r w:rsidR="005C7AF0">
        <w:rPr>
          <w:rFonts w:ascii="Times New Roman" w:hAnsi="Times New Roman"/>
        </w:rPr>
        <w:t xml:space="preserve"> </w:t>
      </w:r>
      <w:r w:rsidR="005C7AF0" w:rsidRPr="005D71FF">
        <w:rPr>
          <w:rFonts w:ascii="Times New Roman" w:hAnsi="Times New Roman"/>
        </w:rPr>
        <w:t xml:space="preserve">person shall remove or render </w:t>
      </w:r>
      <w:proofErr w:type="gramStart"/>
      <w:r w:rsidR="005C7AF0" w:rsidRPr="005D71FF">
        <w:rPr>
          <w:rFonts w:ascii="Times New Roman" w:hAnsi="Times New Roman"/>
        </w:rPr>
        <w:t>inoperative, or</w:t>
      </w:r>
      <w:proofErr w:type="gramEnd"/>
      <w:r w:rsidR="005C7AF0" w:rsidRPr="005D71FF">
        <w:rPr>
          <w:rFonts w:ascii="Times New Roman" w:hAnsi="Times New Roman"/>
        </w:rPr>
        <w:t xml:space="preserve"> cause to be removed or rendered inoperative</w:t>
      </w:r>
      <w:r w:rsidR="005C7AF0">
        <w:rPr>
          <w:rFonts w:ascii="Times New Roman" w:hAnsi="Times New Roman"/>
        </w:rPr>
        <w:t xml:space="preserve"> or less effective than originally equipped</w:t>
      </w:r>
      <w:r w:rsidR="005C7AF0" w:rsidRPr="005D71FF">
        <w:rPr>
          <w:rFonts w:ascii="Times New Roman" w:hAnsi="Times New Roman"/>
        </w:rPr>
        <w:t xml:space="preserve">, other than for the purposes of maintenance, repair, or replacement, of any device or element of design incorporated in any motor vehicle for the purpose of noise control. </w:t>
      </w:r>
      <w:r w:rsidR="005C7AF0">
        <w:rPr>
          <w:rFonts w:ascii="Times New Roman" w:hAnsi="Times New Roman"/>
        </w:rPr>
        <w:t>No</w:t>
      </w:r>
      <w:r w:rsidRPr="00D82A45">
        <w:rPr>
          <w:rFonts w:ascii="Times New Roman" w:hAnsi="Times New Roman"/>
        </w:rPr>
        <w:t xml:space="preserve"> person shall operate a motor vehicle or motorcycle which has been so modified. A vehicle not meeting these requirements shall be deemed in violation of this provision if it is operated stationary or in motion in any public space or public right-of-way.</w:t>
      </w:r>
    </w:p>
    <w:p w14:paraId="7C4CD25A" w14:textId="77777777" w:rsidR="006A4532" w:rsidRDefault="006A4532" w:rsidP="006A4532">
      <w:pPr>
        <w:pStyle w:val="BodyText"/>
        <w:numPr>
          <w:ilvl w:val="0"/>
          <w:numId w:val="13"/>
        </w:numPr>
        <w:spacing w:before="40" w:after="240"/>
        <w:rPr>
          <w:rFonts w:ascii="Times New Roman" w:hAnsi="Times New Roman" w:cs="Times New Roman"/>
        </w:rPr>
      </w:pPr>
      <w:r w:rsidRPr="006A4532">
        <w:rPr>
          <w:rFonts w:ascii="Times New Roman" w:hAnsi="Times New Roman" w:cs="Times New Roman"/>
        </w:rPr>
        <w:t>No motorcycle shall be operated stationary or in motion unless it has a muffler that complies with and is labeled in accordance with the Federal Noise Regulations under 40 CFR Part 205.</w:t>
      </w:r>
    </w:p>
    <w:p w14:paraId="7049054F" w14:textId="77777777" w:rsidR="006A4532" w:rsidRDefault="006A4532" w:rsidP="006A4532">
      <w:pPr>
        <w:pStyle w:val="BodyText"/>
        <w:numPr>
          <w:ilvl w:val="0"/>
          <w:numId w:val="13"/>
        </w:numPr>
        <w:spacing w:before="40" w:after="240"/>
        <w:rPr>
          <w:rFonts w:ascii="Times New Roman" w:hAnsi="Times New Roman" w:cs="Times New Roman"/>
        </w:rPr>
      </w:pPr>
      <w:r>
        <w:rPr>
          <w:rFonts w:ascii="Times New Roman" w:hAnsi="Times New Roman" w:cs="Times New Roman"/>
        </w:rPr>
        <w:t>P</w:t>
      </w:r>
      <w:r w:rsidRPr="006A4532">
        <w:rPr>
          <w:rFonts w:ascii="Times New Roman" w:hAnsi="Times New Roman" w:cs="Times New Roman"/>
        </w:rPr>
        <w:t>ersonal or commercial vehicular music amplification or reproduction equipment shall not be operated in such a manner that it is plainly audible at distance of 25 feet in any direction from the operator between the hours of 10:00 p.m. and 8:00 a.m.</w:t>
      </w:r>
    </w:p>
    <w:p w14:paraId="0E0DEB53" w14:textId="05462D6B" w:rsidR="00E87D69" w:rsidRPr="006A4532" w:rsidRDefault="006A4532" w:rsidP="006A4532">
      <w:pPr>
        <w:pStyle w:val="BodyText"/>
        <w:numPr>
          <w:ilvl w:val="0"/>
          <w:numId w:val="13"/>
        </w:numPr>
        <w:spacing w:before="40" w:after="240"/>
        <w:rPr>
          <w:rFonts w:ascii="Times New Roman" w:hAnsi="Times New Roman" w:cs="Times New Roman"/>
        </w:rPr>
      </w:pPr>
      <w:r w:rsidRPr="006A4532">
        <w:rPr>
          <w:rFonts w:ascii="Times New Roman" w:hAnsi="Times New Roman" w:cs="Times New Roman"/>
        </w:rPr>
        <w:t xml:space="preserve">Personal or commercial vehicular music amplification or reproduction equipment shall not be operated in such a manner that is plainly audible at </w:t>
      </w:r>
      <w:proofErr w:type="gramStart"/>
      <w:r w:rsidRPr="006A4532">
        <w:rPr>
          <w:rFonts w:ascii="Times New Roman" w:hAnsi="Times New Roman" w:cs="Times New Roman"/>
        </w:rPr>
        <w:t>a distance of 50</w:t>
      </w:r>
      <w:proofErr w:type="gramEnd"/>
      <w:r w:rsidRPr="006A4532">
        <w:rPr>
          <w:rFonts w:ascii="Times New Roman" w:hAnsi="Times New Roman" w:cs="Times New Roman"/>
        </w:rPr>
        <w:t xml:space="preserve"> feet in any direction from the operator between the hours of 8:00 a.m. and 10:00 p.m.</w:t>
      </w:r>
    </w:p>
    <w:p w14:paraId="00F7F3D6" w14:textId="4BD04180" w:rsidR="007E07B5" w:rsidRPr="006D214F" w:rsidRDefault="00E9571C" w:rsidP="007E07B5">
      <w:pPr>
        <w:pStyle w:val="Heading4"/>
        <w:spacing w:before="0" w:after="0"/>
        <w:rPr>
          <w:rFonts w:ascii="Times New Roman" w:hAnsi="Times New Roman" w:cs="Times New Roman"/>
        </w:rPr>
      </w:pPr>
      <w:r w:rsidRPr="006D214F">
        <w:rPr>
          <w:rFonts w:ascii="Times New Roman" w:hAnsi="Times New Roman" w:cs="Times New Roman"/>
          <w:b w:val="0"/>
        </w:rPr>
        <w:t>§ </w:t>
      </w:r>
      <w:r w:rsidR="00487765" w:rsidRPr="006D214F">
        <w:rPr>
          <w:rFonts w:ascii="Times New Roman" w:hAnsi="Times New Roman" w:cs="Times New Roman"/>
          <w:b w:val="0"/>
        </w:rPr>
        <w:t>10</w:t>
      </w:r>
      <w:r w:rsidRPr="006D214F">
        <w:rPr>
          <w:rFonts w:ascii="Times New Roman" w:hAnsi="Times New Roman" w:cs="Times New Roman"/>
          <w:b w:val="0"/>
        </w:rPr>
        <w:t>-</w:t>
      </w:r>
      <w:r w:rsidR="002B45A6">
        <w:rPr>
          <w:rFonts w:ascii="Times New Roman" w:hAnsi="Times New Roman" w:cs="Times New Roman"/>
          <w:b w:val="0"/>
        </w:rPr>
        <w:t>30</w:t>
      </w:r>
      <w:r w:rsidR="00C82A3D">
        <w:rPr>
          <w:rFonts w:ascii="Times New Roman" w:hAnsi="Times New Roman" w:cs="Times New Roman"/>
          <w:b w:val="0"/>
        </w:rPr>
        <w:t>9</w:t>
      </w:r>
      <w:r w:rsidRPr="006D214F">
        <w:rPr>
          <w:rFonts w:ascii="Times New Roman" w:hAnsi="Times New Roman" w:cs="Times New Roman"/>
        </w:rPr>
        <w:t xml:space="preserve"> </w:t>
      </w:r>
      <w:r w:rsidR="00FE5AF2">
        <w:rPr>
          <w:rFonts w:ascii="Times New Roman" w:hAnsi="Times New Roman" w:cs="Times New Roman"/>
        </w:rPr>
        <w:t>Exemptions</w:t>
      </w:r>
      <w:r w:rsidRPr="006D214F">
        <w:rPr>
          <w:rFonts w:ascii="Times New Roman" w:hAnsi="Times New Roman" w:cs="Times New Roman"/>
        </w:rPr>
        <w:t xml:space="preserve">. </w:t>
      </w:r>
    </w:p>
    <w:p w14:paraId="4FCA8CCB" w14:textId="1AB14286" w:rsidR="00E9571C" w:rsidRPr="006D214F" w:rsidRDefault="00FE5AF2" w:rsidP="006A4532">
      <w:pPr>
        <w:pStyle w:val="BodyText"/>
        <w:spacing w:before="40" w:after="240"/>
        <w:rPr>
          <w:rFonts w:ascii="Times New Roman" w:hAnsi="Times New Roman" w:cs="Times New Roman"/>
        </w:rPr>
      </w:pPr>
      <w:r>
        <w:rPr>
          <w:rFonts w:ascii="Times New Roman" w:hAnsi="Times New Roman" w:cs="Times New Roman"/>
        </w:rPr>
        <w:t>T</w:t>
      </w:r>
      <w:r w:rsidR="00E9571C" w:rsidRPr="006D214F">
        <w:rPr>
          <w:rFonts w:ascii="Times New Roman" w:hAnsi="Times New Roman" w:cs="Times New Roman"/>
        </w:rPr>
        <w:t>he following activities shall be exempt from the provisions of this chapter:</w:t>
      </w:r>
    </w:p>
    <w:p w14:paraId="288837EA" w14:textId="67A884AC" w:rsidR="00E9571C" w:rsidRPr="006D214F" w:rsidRDefault="00E9571C" w:rsidP="006A4532">
      <w:pPr>
        <w:pStyle w:val="BodyText"/>
        <w:numPr>
          <w:ilvl w:val="0"/>
          <w:numId w:val="8"/>
        </w:numPr>
        <w:spacing w:before="40" w:after="240"/>
        <w:rPr>
          <w:rFonts w:ascii="Times New Roman" w:hAnsi="Times New Roman" w:cs="Times New Roman"/>
        </w:rPr>
      </w:pPr>
      <w:r w:rsidRPr="006D214F">
        <w:rPr>
          <w:rFonts w:ascii="Times New Roman" w:hAnsi="Times New Roman" w:cs="Times New Roman"/>
        </w:rPr>
        <w:t xml:space="preserve">Noise as safety signals, warning devices, emergency pressure relief valves or other sound needed to alert people about an emergency or warn of an imminent hazardous situation. </w:t>
      </w:r>
    </w:p>
    <w:p w14:paraId="0CD5E2A1" w14:textId="66F7B9F4" w:rsidR="00E9571C" w:rsidRPr="006D214F" w:rsidRDefault="00E9571C" w:rsidP="006A4532">
      <w:pPr>
        <w:pStyle w:val="BodyText"/>
        <w:numPr>
          <w:ilvl w:val="0"/>
          <w:numId w:val="8"/>
        </w:numPr>
        <w:spacing w:before="40" w:after="240"/>
        <w:rPr>
          <w:rFonts w:ascii="Times New Roman" w:hAnsi="Times New Roman" w:cs="Times New Roman"/>
        </w:rPr>
      </w:pPr>
      <w:r w:rsidRPr="006D214F">
        <w:rPr>
          <w:rFonts w:ascii="Times New Roman" w:hAnsi="Times New Roman" w:cs="Times New Roman"/>
        </w:rPr>
        <w:t xml:space="preserve">Noise resulting from emergency work and noise emanating from an authorized emergency vehicle or a vehicle operated by a gas, electric, communications, or water utility when responding to an imminent emergency. </w:t>
      </w:r>
    </w:p>
    <w:p w14:paraId="02E04C6C" w14:textId="7A450327" w:rsidR="008A6385" w:rsidRPr="002B30C9" w:rsidRDefault="008A6385" w:rsidP="006A4532">
      <w:pPr>
        <w:pStyle w:val="BodyText"/>
        <w:numPr>
          <w:ilvl w:val="0"/>
          <w:numId w:val="8"/>
        </w:numPr>
        <w:spacing w:before="40" w:after="240"/>
        <w:rPr>
          <w:rFonts w:ascii="Times New Roman" w:hAnsi="Times New Roman" w:cs="Times New Roman"/>
        </w:rPr>
      </w:pPr>
      <w:r w:rsidRPr="002B30C9">
        <w:rPr>
          <w:rFonts w:ascii="Times New Roman" w:hAnsi="Times New Roman" w:cs="Times New Roman"/>
        </w:rPr>
        <w:t>Noise resulting from public festivals, celebrations, or other lawfully authorized</w:t>
      </w:r>
      <w:r w:rsidR="00F22DD9" w:rsidRPr="002B30C9">
        <w:rPr>
          <w:rFonts w:ascii="Times New Roman" w:hAnsi="Times New Roman" w:cs="Times New Roman"/>
        </w:rPr>
        <w:t xml:space="preserve"> and permitted</w:t>
      </w:r>
      <w:r w:rsidRPr="002B30C9">
        <w:rPr>
          <w:rFonts w:ascii="Times New Roman" w:hAnsi="Times New Roman" w:cs="Times New Roman"/>
        </w:rPr>
        <w:t xml:space="preserve"> public gatherings.</w:t>
      </w:r>
    </w:p>
    <w:p w14:paraId="269C2BE8" w14:textId="59E63846" w:rsidR="008A6385" w:rsidRPr="002B30C9" w:rsidRDefault="008A6385" w:rsidP="006A4532">
      <w:pPr>
        <w:pStyle w:val="BodyText"/>
        <w:numPr>
          <w:ilvl w:val="0"/>
          <w:numId w:val="8"/>
        </w:numPr>
        <w:spacing w:before="40" w:after="240"/>
        <w:rPr>
          <w:rFonts w:ascii="Times New Roman" w:hAnsi="Times New Roman" w:cs="Times New Roman"/>
        </w:rPr>
      </w:pPr>
      <w:r w:rsidRPr="002B30C9">
        <w:rPr>
          <w:rFonts w:ascii="Times New Roman" w:hAnsi="Times New Roman" w:cs="Times New Roman"/>
        </w:rPr>
        <w:t>Noise resulting from an ath</w:t>
      </w:r>
      <w:r w:rsidR="00EE09D9" w:rsidRPr="002B30C9">
        <w:rPr>
          <w:rFonts w:ascii="Times New Roman" w:hAnsi="Times New Roman" w:cs="Times New Roman"/>
        </w:rPr>
        <w:t>letic, recreational, or other such</w:t>
      </w:r>
      <w:r w:rsidR="00C523E2">
        <w:rPr>
          <w:rFonts w:ascii="Times New Roman" w:hAnsi="Times New Roman" w:cs="Times New Roman"/>
        </w:rPr>
        <w:t xml:space="preserve"> permitted</w:t>
      </w:r>
      <w:r w:rsidR="00EE09D9" w:rsidRPr="002B30C9">
        <w:rPr>
          <w:rFonts w:ascii="Times New Roman" w:hAnsi="Times New Roman" w:cs="Times New Roman"/>
        </w:rPr>
        <w:t xml:space="preserve"> outdoor activity on fields and/or sites specifically designed for that use.</w:t>
      </w:r>
    </w:p>
    <w:p w14:paraId="41F5C81F" w14:textId="5109B1AC" w:rsidR="00E9571C" w:rsidRPr="006D214F" w:rsidRDefault="00E9571C" w:rsidP="006A4532">
      <w:pPr>
        <w:pStyle w:val="BodyText"/>
        <w:numPr>
          <w:ilvl w:val="0"/>
          <w:numId w:val="8"/>
        </w:numPr>
        <w:spacing w:before="40" w:after="240"/>
        <w:rPr>
          <w:rFonts w:ascii="Times New Roman" w:hAnsi="Times New Roman" w:cs="Times New Roman"/>
        </w:rPr>
      </w:pPr>
      <w:r w:rsidRPr="006D214F">
        <w:rPr>
          <w:rFonts w:ascii="Times New Roman" w:hAnsi="Times New Roman" w:cs="Times New Roman"/>
        </w:rPr>
        <w:t xml:space="preserve">The provision, repair and maintenance of municipal services or public utilities. </w:t>
      </w:r>
    </w:p>
    <w:p w14:paraId="0D0B16FF" w14:textId="7BF1EA8C" w:rsidR="00E9571C" w:rsidRPr="006D214F" w:rsidRDefault="00E9571C" w:rsidP="006A4532">
      <w:pPr>
        <w:pStyle w:val="BodyText"/>
        <w:numPr>
          <w:ilvl w:val="0"/>
          <w:numId w:val="8"/>
        </w:numPr>
        <w:spacing w:before="40" w:after="240"/>
        <w:rPr>
          <w:rFonts w:ascii="Times New Roman" w:hAnsi="Times New Roman" w:cs="Times New Roman"/>
        </w:rPr>
      </w:pPr>
      <w:r w:rsidRPr="006D214F">
        <w:rPr>
          <w:rFonts w:ascii="Times New Roman" w:hAnsi="Times New Roman" w:cs="Times New Roman"/>
        </w:rPr>
        <w:t xml:space="preserve">The sounding of bells, chimes and carillons used for religious purposes or in conjunction with national celebrations or public holidays. </w:t>
      </w:r>
    </w:p>
    <w:p w14:paraId="7D7DDDEB" w14:textId="78A1DF87" w:rsidR="00E9571C" w:rsidRPr="006D214F" w:rsidRDefault="00E9571C" w:rsidP="006A4532">
      <w:pPr>
        <w:pStyle w:val="BodyText"/>
        <w:numPr>
          <w:ilvl w:val="0"/>
          <w:numId w:val="8"/>
        </w:numPr>
        <w:spacing w:before="40" w:after="240"/>
        <w:rPr>
          <w:rFonts w:ascii="Times New Roman" w:hAnsi="Times New Roman" w:cs="Times New Roman"/>
        </w:rPr>
      </w:pPr>
      <w:r w:rsidRPr="006D214F">
        <w:rPr>
          <w:rFonts w:ascii="Times New Roman" w:hAnsi="Times New Roman" w:cs="Times New Roman"/>
        </w:rPr>
        <w:t>The operation of lawn care</w:t>
      </w:r>
      <w:r w:rsidR="00537201">
        <w:rPr>
          <w:rFonts w:ascii="Times New Roman" w:hAnsi="Times New Roman" w:cs="Times New Roman"/>
        </w:rPr>
        <w:t>,</w:t>
      </w:r>
      <w:r w:rsidRPr="006D214F">
        <w:rPr>
          <w:rFonts w:ascii="Times New Roman" w:hAnsi="Times New Roman" w:cs="Times New Roman"/>
        </w:rPr>
        <w:t xml:space="preserve"> snow removal equipment</w:t>
      </w:r>
      <w:r w:rsidR="00537201">
        <w:rPr>
          <w:rFonts w:ascii="Times New Roman" w:hAnsi="Times New Roman" w:cs="Times New Roman"/>
        </w:rPr>
        <w:t>,</w:t>
      </w:r>
      <w:r w:rsidRPr="006D214F">
        <w:rPr>
          <w:rFonts w:ascii="Times New Roman" w:hAnsi="Times New Roman" w:cs="Times New Roman"/>
        </w:rPr>
        <w:t xml:space="preserve"> and other household maintenance </w:t>
      </w:r>
      <w:r w:rsidRPr="006D214F">
        <w:rPr>
          <w:rFonts w:ascii="Times New Roman" w:hAnsi="Times New Roman" w:cs="Times New Roman"/>
        </w:rPr>
        <w:lastRenderedPageBreak/>
        <w:t xml:space="preserve">equipment and tools. </w:t>
      </w:r>
    </w:p>
    <w:p w14:paraId="125B9056" w14:textId="3C3ABDB3" w:rsidR="00E9571C" w:rsidRPr="006D214F" w:rsidRDefault="00E9571C" w:rsidP="006A4532">
      <w:pPr>
        <w:pStyle w:val="BodyText"/>
        <w:numPr>
          <w:ilvl w:val="0"/>
          <w:numId w:val="8"/>
        </w:numPr>
        <w:spacing w:before="40" w:after="240"/>
        <w:rPr>
          <w:rFonts w:ascii="Times New Roman" w:hAnsi="Times New Roman" w:cs="Times New Roman"/>
        </w:rPr>
      </w:pPr>
      <w:r w:rsidRPr="006D214F">
        <w:rPr>
          <w:rFonts w:ascii="Times New Roman" w:hAnsi="Times New Roman" w:cs="Times New Roman"/>
        </w:rPr>
        <w:t xml:space="preserve">The operation of airplanes, </w:t>
      </w:r>
      <w:proofErr w:type="gramStart"/>
      <w:r w:rsidRPr="006D214F">
        <w:rPr>
          <w:rFonts w:ascii="Times New Roman" w:hAnsi="Times New Roman" w:cs="Times New Roman"/>
        </w:rPr>
        <w:t>helicopters</w:t>
      </w:r>
      <w:proofErr w:type="gramEnd"/>
      <w:r w:rsidRPr="006D214F">
        <w:rPr>
          <w:rFonts w:ascii="Times New Roman" w:hAnsi="Times New Roman" w:cs="Times New Roman"/>
        </w:rPr>
        <w:t xml:space="preserve"> and normal activities of properly licensed airports; trains operating on railroads. </w:t>
      </w:r>
    </w:p>
    <w:p w14:paraId="5DBCE31F" w14:textId="3869DA65" w:rsidR="00E9571C" w:rsidRPr="006D214F" w:rsidRDefault="00E9571C" w:rsidP="006A4532">
      <w:pPr>
        <w:pStyle w:val="BodyText"/>
        <w:numPr>
          <w:ilvl w:val="0"/>
          <w:numId w:val="8"/>
        </w:numPr>
        <w:spacing w:before="40" w:after="240"/>
        <w:rPr>
          <w:rFonts w:ascii="Times New Roman" w:hAnsi="Times New Roman" w:cs="Times New Roman"/>
        </w:rPr>
      </w:pPr>
      <w:r w:rsidRPr="006D214F">
        <w:rPr>
          <w:rFonts w:ascii="Times New Roman" w:hAnsi="Times New Roman" w:cs="Times New Roman"/>
        </w:rPr>
        <w:t>The operation of all motor vehicles</w:t>
      </w:r>
      <w:r w:rsidR="00F22DD9">
        <w:rPr>
          <w:rFonts w:ascii="Times New Roman" w:hAnsi="Times New Roman" w:cs="Times New Roman"/>
        </w:rPr>
        <w:t xml:space="preserve"> with stock mufflers</w:t>
      </w:r>
      <w:r w:rsidRPr="006D214F">
        <w:rPr>
          <w:rFonts w:ascii="Times New Roman" w:hAnsi="Times New Roman" w:cs="Times New Roman"/>
        </w:rPr>
        <w:t xml:space="preserve"> being operated on public</w:t>
      </w:r>
      <w:r w:rsidR="00D50FF0">
        <w:rPr>
          <w:rFonts w:ascii="Times New Roman" w:hAnsi="Times New Roman" w:cs="Times New Roman"/>
        </w:rPr>
        <w:t xml:space="preserve"> or state</w:t>
      </w:r>
      <w:r w:rsidRPr="006D214F">
        <w:rPr>
          <w:rFonts w:ascii="Times New Roman" w:hAnsi="Times New Roman" w:cs="Times New Roman"/>
        </w:rPr>
        <w:t xml:space="preserve"> roads. </w:t>
      </w:r>
    </w:p>
    <w:p w14:paraId="3261F8B9" w14:textId="07792F4E" w:rsidR="00E9571C" w:rsidRPr="006D214F" w:rsidRDefault="00E9571C" w:rsidP="006A4532">
      <w:pPr>
        <w:pStyle w:val="BodyText"/>
        <w:numPr>
          <w:ilvl w:val="0"/>
          <w:numId w:val="8"/>
        </w:numPr>
        <w:spacing w:before="40" w:after="240"/>
        <w:rPr>
          <w:rFonts w:ascii="Times New Roman" w:hAnsi="Times New Roman" w:cs="Times New Roman"/>
        </w:rPr>
      </w:pPr>
      <w:r w:rsidRPr="006D214F">
        <w:rPr>
          <w:rFonts w:ascii="Times New Roman" w:hAnsi="Times New Roman" w:cs="Times New Roman"/>
        </w:rPr>
        <w:t xml:space="preserve">Activities permitted by special waiver, as provided herein, according to the terms and conditions of said waiver. </w:t>
      </w:r>
    </w:p>
    <w:p w14:paraId="5D385134" w14:textId="1326E3D2" w:rsidR="00E9571C" w:rsidRPr="006D214F" w:rsidRDefault="00E9571C" w:rsidP="006A4532">
      <w:pPr>
        <w:pStyle w:val="BodyText"/>
        <w:numPr>
          <w:ilvl w:val="0"/>
          <w:numId w:val="8"/>
        </w:numPr>
        <w:spacing w:before="40" w:after="240"/>
        <w:rPr>
          <w:rFonts w:ascii="Times New Roman" w:hAnsi="Times New Roman" w:cs="Times New Roman"/>
        </w:rPr>
      </w:pPr>
      <w:r w:rsidRPr="006D214F">
        <w:rPr>
          <w:rFonts w:ascii="Times New Roman" w:hAnsi="Times New Roman" w:cs="Times New Roman"/>
        </w:rPr>
        <w:t xml:space="preserve">Any reasonable noise created by a government entity in performance of an official and necessary duty. </w:t>
      </w:r>
    </w:p>
    <w:p w14:paraId="549021D7" w14:textId="7BA6C55F" w:rsidR="00E9571C" w:rsidRDefault="00E9571C" w:rsidP="006A4532">
      <w:pPr>
        <w:pStyle w:val="BodyText"/>
        <w:numPr>
          <w:ilvl w:val="0"/>
          <w:numId w:val="8"/>
        </w:numPr>
        <w:spacing w:before="40" w:after="240"/>
        <w:rPr>
          <w:rFonts w:ascii="Times New Roman" w:hAnsi="Times New Roman" w:cs="Times New Roman"/>
        </w:rPr>
      </w:pPr>
      <w:r w:rsidRPr="006D214F">
        <w:rPr>
          <w:rFonts w:ascii="Times New Roman" w:hAnsi="Times New Roman" w:cs="Times New Roman"/>
        </w:rPr>
        <w:t>Any activity the regulation of which has been expressly preempted by Pennsylvania statute or regulation.</w:t>
      </w:r>
    </w:p>
    <w:p w14:paraId="1A9E223A" w14:textId="568EC99A" w:rsidR="000723F8" w:rsidRPr="006D214F" w:rsidRDefault="000723F8" w:rsidP="000723F8">
      <w:pPr>
        <w:pStyle w:val="Heading4"/>
        <w:spacing w:before="0" w:after="0"/>
        <w:rPr>
          <w:rFonts w:ascii="Times New Roman" w:hAnsi="Times New Roman" w:cs="Times New Roman"/>
        </w:rPr>
      </w:pPr>
      <w:r w:rsidRPr="006D214F">
        <w:rPr>
          <w:rFonts w:ascii="Times New Roman" w:hAnsi="Times New Roman" w:cs="Times New Roman"/>
          <w:b w:val="0"/>
        </w:rPr>
        <w:t>§ 10-3</w:t>
      </w:r>
      <w:r>
        <w:rPr>
          <w:rFonts w:ascii="Times New Roman" w:hAnsi="Times New Roman" w:cs="Times New Roman"/>
          <w:b w:val="0"/>
        </w:rPr>
        <w:t>10</w:t>
      </w:r>
      <w:r w:rsidRPr="006D214F">
        <w:rPr>
          <w:rFonts w:ascii="Times New Roman" w:hAnsi="Times New Roman" w:cs="Times New Roman"/>
        </w:rPr>
        <w:t xml:space="preserve"> Enforcement. </w:t>
      </w:r>
    </w:p>
    <w:p w14:paraId="3F93DC85" w14:textId="77777777" w:rsidR="000723F8" w:rsidRDefault="000723F8" w:rsidP="000723F8">
      <w:pPr>
        <w:pStyle w:val="BodyText"/>
        <w:rPr>
          <w:rFonts w:ascii="Times New Roman" w:hAnsi="Times New Roman" w:cs="Times New Roman"/>
        </w:rPr>
      </w:pPr>
      <w:r w:rsidRPr="006D214F">
        <w:rPr>
          <w:rFonts w:ascii="Times New Roman" w:hAnsi="Times New Roman" w:cs="Times New Roman"/>
        </w:rPr>
        <w:t xml:space="preserve">Provisions of this chapter may be enforced by any </w:t>
      </w:r>
      <w:r>
        <w:rPr>
          <w:rFonts w:ascii="Times New Roman" w:hAnsi="Times New Roman" w:cs="Times New Roman"/>
        </w:rPr>
        <w:t>Noise Control Officer</w:t>
      </w:r>
      <w:r w:rsidRPr="006D214F">
        <w:rPr>
          <w:rFonts w:ascii="Times New Roman" w:hAnsi="Times New Roman" w:cs="Times New Roman"/>
        </w:rPr>
        <w:t xml:space="preserve"> of the Township. Enforcement may also be by any person who, after prior notice is given as required, shall, as an affiant, institute a private criminal proceeding by filing a complaint with the District Magistrate as provided by law.</w:t>
      </w:r>
    </w:p>
    <w:p w14:paraId="16B17632" w14:textId="257668B8" w:rsidR="00E9571C" w:rsidRPr="006D214F" w:rsidRDefault="00E9571C" w:rsidP="00E9571C">
      <w:pPr>
        <w:pStyle w:val="Heading4"/>
        <w:spacing w:before="0" w:after="0"/>
        <w:rPr>
          <w:rFonts w:ascii="Times New Roman" w:hAnsi="Times New Roman" w:cs="Times New Roman"/>
        </w:rPr>
      </w:pPr>
      <w:r w:rsidRPr="006D214F">
        <w:rPr>
          <w:rFonts w:ascii="Times New Roman" w:hAnsi="Times New Roman" w:cs="Times New Roman"/>
          <w:b w:val="0"/>
        </w:rPr>
        <w:t>§ </w:t>
      </w:r>
      <w:r w:rsidR="00C04B7D" w:rsidRPr="006D214F">
        <w:rPr>
          <w:rFonts w:ascii="Times New Roman" w:hAnsi="Times New Roman" w:cs="Times New Roman"/>
          <w:b w:val="0"/>
        </w:rPr>
        <w:t>10</w:t>
      </w:r>
      <w:r w:rsidRPr="006D214F">
        <w:rPr>
          <w:rFonts w:ascii="Times New Roman" w:hAnsi="Times New Roman" w:cs="Times New Roman"/>
          <w:b w:val="0"/>
        </w:rPr>
        <w:t>-3</w:t>
      </w:r>
      <w:r w:rsidR="00C82A3D">
        <w:rPr>
          <w:rFonts w:ascii="Times New Roman" w:hAnsi="Times New Roman" w:cs="Times New Roman"/>
          <w:b w:val="0"/>
        </w:rPr>
        <w:t>1</w:t>
      </w:r>
      <w:r w:rsidR="000723F8">
        <w:rPr>
          <w:rFonts w:ascii="Times New Roman" w:hAnsi="Times New Roman" w:cs="Times New Roman"/>
          <w:b w:val="0"/>
        </w:rPr>
        <w:t>1</w:t>
      </w:r>
      <w:r w:rsidRPr="006D214F">
        <w:rPr>
          <w:rFonts w:ascii="Times New Roman" w:hAnsi="Times New Roman" w:cs="Times New Roman"/>
        </w:rPr>
        <w:t xml:space="preserve"> Notice </w:t>
      </w:r>
      <w:r w:rsidR="00F56780" w:rsidRPr="006D214F">
        <w:rPr>
          <w:rFonts w:ascii="Times New Roman" w:hAnsi="Times New Roman" w:cs="Times New Roman"/>
        </w:rPr>
        <w:t>R</w:t>
      </w:r>
      <w:r w:rsidRPr="006D214F">
        <w:rPr>
          <w:rFonts w:ascii="Times New Roman" w:hAnsi="Times New Roman" w:cs="Times New Roman"/>
        </w:rPr>
        <w:t xml:space="preserve">equired. </w:t>
      </w:r>
    </w:p>
    <w:p w14:paraId="00155B4D" w14:textId="08D18096" w:rsidR="00FE5AF2" w:rsidRPr="00537201" w:rsidRDefault="00FE5AF2" w:rsidP="00FE5AF2">
      <w:pPr>
        <w:pStyle w:val="BodyText"/>
        <w:numPr>
          <w:ilvl w:val="0"/>
          <w:numId w:val="3"/>
        </w:numPr>
        <w:spacing w:before="40" w:after="240"/>
        <w:rPr>
          <w:rFonts w:ascii="Times New Roman" w:hAnsi="Times New Roman" w:cs="Times New Roman"/>
        </w:rPr>
      </w:pPr>
      <w:r>
        <w:rPr>
          <w:rFonts w:ascii="Times New Roman" w:hAnsi="Times New Roman" w:cs="Times New Roman"/>
        </w:rPr>
        <w:t>Violations determined by the Noise Control Officer of the Township. E</w:t>
      </w:r>
      <w:r w:rsidRPr="006D214F">
        <w:rPr>
          <w:rFonts w:ascii="Times New Roman" w:hAnsi="Times New Roman" w:cs="Times New Roman"/>
        </w:rPr>
        <w:t xml:space="preserve">vidence of violation of this chapter includes </w:t>
      </w:r>
      <w:r w:rsidRPr="001A0665">
        <w:rPr>
          <w:rFonts w:ascii="Times New Roman" w:hAnsi="Times New Roman" w:cs="Times New Roman"/>
        </w:rPr>
        <w:t xml:space="preserve">noise that is above the measurement protocols demonstrated in </w:t>
      </w:r>
      <w:r w:rsidRPr="00A41728">
        <w:rPr>
          <w:rFonts w:ascii="Times New Roman" w:hAnsi="Times New Roman" w:cs="Times New Roman"/>
          <w:highlight w:val="yellow"/>
        </w:rPr>
        <w:t>§</w:t>
      </w:r>
      <w:r w:rsidR="001A0665" w:rsidRPr="00A41728">
        <w:rPr>
          <w:rFonts w:ascii="Times New Roman" w:hAnsi="Times New Roman" w:cs="Times New Roman"/>
          <w:highlight w:val="yellow"/>
        </w:rPr>
        <w:t>10-30</w:t>
      </w:r>
      <w:r w:rsidR="00DE063A" w:rsidRPr="00A41728">
        <w:rPr>
          <w:rFonts w:ascii="Times New Roman" w:hAnsi="Times New Roman" w:cs="Times New Roman"/>
          <w:highlight w:val="yellow"/>
        </w:rPr>
        <w:t>5 and</w:t>
      </w:r>
      <w:r w:rsidR="00FF4770" w:rsidRPr="00A41728">
        <w:rPr>
          <w:rFonts w:ascii="Times New Roman" w:hAnsi="Times New Roman" w:cs="Times New Roman"/>
          <w:highlight w:val="yellow"/>
        </w:rPr>
        <w:t>/or §10-306</w:t>
      </w:r>
      <w:r w:rsidRPr="001A0665">
        <w:rPr>
          <w:rFonts w:ascii="Times New Roman" w:hAnsi="Times New Roman" w:cs="Times New Roman"/>
        </w:rPr>
        <w:t xml:space="preserve"> at any </w:t>
      </w:r>
      <w:r w:rsidR="00FF4770">
        <w:rPr>
          <w:rFonts w:ascii="Times New Roman" w:hAnsi="Times New Roman" w:cs="Times New Roman"/>
        </w:rPr>
        <w:t xml:space="preserve">real </w:t>
      </w:r>
      <w:r w:rsidRPr="001A0665">
        <w:rPr>
          <w:rFonts w:ascii="Times New Roman" w:hAnsi="Times New Roman" w:cs="Times New Roman"/>
        </w:rPr>
        <w:t>property line of the property on which the source of the noise is generated.</w:t>
      </w:r>
      <w:r w:rsidRPr="006D214F">
        <w:rPr>
          <w:rFonts w:ascii="Times New Roman" w:hAnsi="Times New Roman" w:cs="Times New Roman"/>
        </w:rPr>
        <w:t xml:space="preserve"> </w:t>
      </w:r>
    </w:p>
    <w:p w14:paraId="311007D9" w14:textId="43A3AAF3" w:rsidR="00E9571C" w:rsidRPr="006D214F" w:rsidRDefault="00E9571C" w:rsidP="00C04B7D">
      <w:pPr>
        <w:pStyle w:val="BodyText"/>
        <w:numPr>
          <w:ilvl w:val="0"/>
          <w:numId w:val="3"/>
        </w:numPr>
        <w:spacing w:before="40" w:after="240"/>
        <w:rPr>
          <w:rFonts w:ascii="Times New Roman" w:hAnsi="Times New Roman" w:cs="Times New Roman"/>
        </w:rPr>
      </w:pPr>
      <w:r w:rsidRPr="00F22DD9">
        <w:rPr>
          <w:rFonts w:ascii="Times New Roman" w:hAnsi="Times New Roman" w:cs="Times New Roman"/>
        </w:rPr>
        <w:t xml:space="preserve">Prior to the filing </w:t>
      </w:r>
      <w:r w:rsidR="00057DC7" w:rsidRPr="00F22DD9">
        <w:rPr>
          <w:rFonts w:ascii="Times New Roman" w:hAnsi="Times New Roman" w:cs="Times New Roman"/>
        </w:rPr>
        <w:t xml:space="preserve">of a fine by the Township’s </w:t>
      </w:r>
      <w:r w:rsidR="00F22DD9" w:rsidRPr="00F22DD9">
        <w:rPr>
          <w:rFonts w:ascii="Times New Roman" w:hAnsi="Times New Roman" w:cs="Times New Roman"/>
        </w:rPr>
        <w:t>Noise Control Officer</w:t>
      </w:r>
      <w:r w:rsidR="00057DC7" w:rsidRPr="00F22DD9">
        <w:rPr>
          <w:rFonts w:ascii="Times New Roman" w:hAnsi="Times New Roman" w:cs="Times New Roman"/>
        </w:rPr>
        <w:t xml:space="preserve"> </w:t>
      </w:r>
      <w:r w:rsidRPr="00F22DD9">
        <w:rPr>
          <w:rFonts w:ascii="Times New Roman" w:hAnsi="Times New Roman" w:cs="Times New Roman"/>
        </w:rPr>
        <w:t>for</w:t>
      </w:r>
      <w:r w:rsidRPr="006D214F">
        <w:rPr>
          <w:rFonts w:ascii="Times New Roman" w:hAnsi="Times New Roman" w:cs="Times New Roman"/>
        </w:rPr>
        <w:t xml:space="preserve"> violation of </w:t>
      </w:r>
      <w:r w:rsidR="0014207F">
        <w:rPr>
          <w:rFonts w:ascii="Times New Roman" w:hAnsi="Times New Roman" w:cs="Times New Roman"/>
        </w:rPr>
        <w:t>this ordinance</w:t>
      </w:r>
      <w:r w:rsidRPr="006D214F">
        <w:rPr>
          <w:rFonts w:ascii="Times New Roman" w:hAnsi="Times New Roman" w:cs="Times New Roman"/>
        </w:rPr>
        <w:t>, it shall be necessary to serve written notice upon the occupant of the property in one of the following ways:</w:t>
      </w:r>
    </w:p>
    <w:p w14:paraId="4F09E5B3" w14:textId="04A79A70" w:rsidR="00E9571C" w:rsidRPr="006D214F" w:rsidRDefault="00E9571C" w:rsidP="00C04B7D">
      <w:pPr>
        <w:pStyle w:val="BodyText"/>
        <w:numPr>
          <w:ilvl w:val="1"/>
          <w:numId w:val="3"/>
        </w:numPr>
        <w:spacing w:before="40" w:after="240"/>
        <w:rPr>
          <w:rFonts w:ascii="Times New Roman" w:hAnsi="Times New Roman" w:cs="Times New Roman"/>
        </w:rPr>
      </w:pPr>
      <w:r w:rsidRPr="006D214F">
        <w:rPr>
          <w:rFonts w:ascii="Times New Roman" w:hAnsi="Times New Roman" w:cs="Times New Roman"/>
        </w:rPr>
        <w:t xml:space="preserve">By mailing a copy of the notice to the occupant by any form of mail requiring a receipt signed by the occupant. </w:t>
      </w:r>
    </w:p>
    <w:p w14:paraId="49BDE403" w14:textId="2CCD2753" w:rsidR="00E9571C" w:rsidRPr="006D214F" w:rsidRDefault="00E9571C" w:rsidP="00C04B7D">
      <w:pPr>
        <w:pStyle w:val="BodyText"/>
        <w:numPr>
          <w:ilvl w:val="1"/>
          <w:numId w:val="3"/>
        </w:numPr>
        <w:spacing w:before="40" w:after="240"/>
        <w:rPr>
          <w:rFonts w:ascii="Times New Roman" w:hAnsi="Times New Roman" w:cs="Times New Roman"/>
        </w:rPr>
      </w:pPr>
      <w:r w:rsidRPr="006D214F">
        <w:rPr>
          <w:rFonts w:ascii="Times New Roman" w:hAnsi="Times New Roman" w:cs="Times New Roman"/>
        </w:rPr>
        <w:t xml:space="preserve">By personal delivery of notice to the occupant. </w:t>
      </w:r>
    </w:p>
    <w:p w14:paraId="14E114B8" w14:textId="76B1B6EF" w:rsidR="00E9571C" w:rsidRPr="006D214F" w:rsidRDefault="00E9571C" w:rsidP="00C04B7D">
      <w:pPr>
        <w:pStyle w:val="BodyText"/>
        <w:numPr>
          <w:ilvl w:val="0"/>
          <w:numId w:val="3"/>
        </w:numPr>
        <w:spacing w:before="40" w:after="240"/>
        <w:rPr>
          <w:rFonts w:ascii="Times New Roman" w:hAnsi="Times New Roman" w:cs="Times New Roman"/>
        </w:rPr>
      </w:pPr>
      <w:r w:rsidRPr="006D214F">
        <w:rPr>
          <w:rFonts w:ascii="Times New Roman" w:hAnsi="Times New Roman" w:cs="Times New Roman"/>
        </w:rPr>
        <w:t>Form to be provided. Notice required under this section must be given on a form prescribed and provided by the Township</w:t>
      </w:r>
      <w:r w:rsidR="00C966BD">
        <w:rPr>
          <w:rFonts w:ascii="Times New Roman" w:hAnsi="Times New Roman" w:cs="Times New Roman"/>
        </w:rPr>
        <w:t>. S</w:t>
      </w:r>
      <w:r w:rsidRPr="006D214F">
        <w:rPr>
          <w:rFonts w:ascii="Times New Roman" w:hAnsi="Times New Roman" w:cs="Times New Roman"/>
        </w:rPr>
        <w:t>aid required notice may be executed and served as required by the aggrieved party or by a Township official</w:t>
      </w:r>
      <w:r w:rsidR="00C966BD">
        <w:rPr>
          <w:rFonts w:ascii="Times New Roman" w:hAnsi="Times New Roman" w:cs="Times New Roman"/>
        </w:rPr>
        <w:t>.</w:t>
      </w:r>
      <w:r w:rsidRPr="006D214F">
        <w:rPr>
          <w:rFonts w:ascii="Times New Roman" w:hAnsi="Times New Roman" w:cs="Times New Roman"/>
        </w:rPr>
        <w:t xml:space="preserve"> </w:t>
      </w:r>
    </w:p>
    <w:p w14:paraId="19E49137" w14:textId="5B9A576A" w:rsidR="00E9571C" w:rsidRPr="00693EAE" w:rsidRDefault="00E9571C" w:rsidP="00C04B7D">
      <w:pPr>
        <w:pStyle w:val="BodyText"/>
        <w:numPr>
          <w:ilvl w:val="0"/>
          <w:numId w:val="3"/>
        </w:numPr>
        <w:spacing w:before="40" w:after="240"/>
        <w:rPr>
          <w:rFonts w:ascii="Times New Roman" w:hAnsi="Times New Roman" w:cs="Times New Roman"/>
        </w:rPr>
      </w:pPr>
      <w:r w:rsidRPr="006D214F">
        <w:rPr>
          <w:rFonts w:ascii="Times New Roman" w:hAnsi="Times New Roman" w:cs="Times New Roman"/>
        </w:rPr>
        <w:t xml:space="preserve">Contents of notice. A notice shall set forth the name and address of the property and the occupant of the property, the nature and extent of the violation or offense, the identity of the person giving notice, the date of the sending or posting of notice, and a statement to the effect that </w:t>
      </w:r>
      <w:r w:rsidRPr="00693EAE">
        <w:rPr>
          <w:rFonts w:ascii="Times New Roman" w:hAnsi="Times New Roman" w:cs="Times New Roman"/>
        </w:rPr>
        <w:t>a</w:t>
      </w:r>
      <w:r w:rsidR="00E75FFC" w:rsidRPr="00693EAE">
        <w:rPr>
          <w:rFonts w:ascii="Times New Roman" w:hAnsi="Times New Roman" w:cs="Times New Roman"/>
        </w:rPr>
        <w:t xml:space="preserve"> fine or</w:t>
      </w:r>
      <w:r w:rsidRPr="00693EAE">
        <w:rPr>
          <w:rFonts w:ascii="Times New Roman" w:hAnsi="Times New Roman" w:cs="Times New Roman"/>
        </w:rPr>
        <w:t xml:space="preserve"> complaint may be filed if the nuisance is not abated or if it is repeated. </w:t>
      </w:r>
    </w:p>
    <w:p w14:paraId="70A3B18F" w14:textId="38059533" w:rsidR="00E9571C" w:rsidRPr="00693EAE" w:rsidRDefault="00E9571C" w:rsidP="00C04B7D">
      <w:pPr>
        <w:pStyle w:val="BodyText"/>
        <w:numPr>
          <w:ilvl w:val="0"/>
          <w:numId w:val="3"/>
        </w:numPr>
        <w:spacing w:before="40" w:after="240"/>
        <w:rPr>
          <w:rFonts w:ascii="Times New Roman" w:hAnsi="Times New Roman" w:cs="Times New Roman"/>
        </w:rPr>
      </w:pPr>
      <w:r w:rsidRPr="00693EAE">
        <w:rPr>
          <w:rFonts w:ascii="Times New Roman" w:hAnsi="Times New Roman" w:cs="Times New Roman"/>
        </w:rPr>
        <w:lastRenderedPageBreak/>
        <w:t>Duration of notice. Any notice given pursuant to this section shall be valid for a period of six months. Within six months, no additional notice needs to be given prior to the filing of a</w:t>
      </w:r>
      <w:r w:rsidR="00E75FFC" w:rsidRPr="00693EAE">
        <w:rPr>
          <w:rFonts w:ascii="Times New Roman" w:hAnsi="Times New Roman" w:cs="Times New Roman"/>
        </w:rPr>
        <w:t xml:space="preserve"> fine or</w:t>
      </w:r>
      <w:r w:rsidRPr="00693EAE">
        <w:rPr>
          <w:rFonts w:ascii="Times New Roman" w:hAnsi="Times New Roman" w:cs="Times New Roman"/>
        </w:rPr>
        <w:t xml:space="preserve"> private complaint. </w:t>
      </w:r>
    </w:p>
    <w:p w14:paraId="52DFBF32" w14:textId="264B915B" w:rsidR="00E9571C" w:rsidRPr="006D214F" w:rsidRDefault="00E9571C" w:rsidP="00E9571C">
      <w:pPr>
        <w:pStyle w:val="Heading4"/>
        <w:spacing w:before="0" w:after="0"/>
        <w:rPr>
          <w:rFonts w:ascii="Times New Roman" w:hAnsi="Times New Roman" w:cs="Times New Roman"/>
        </w:rPr>
      </w:pPr>
      <w:r w:rsidRPr="006D214F">
        <w:rPr>
          <w:rFonts w:ascii="Times New Roman" w:hAnsi="Times New Roman" w:cs="Times New Roman"/>
          <w:b w:val="0"/>
        </w:rPr>
        <w:t>§ </w:t>
      </w:r>
      <w:r w:rsidR="004F20EA" w:rsidRPr="006D214F">
        <w:rPr>
          <w:rFonts w:ascii="Times New Roman" w:hAnsi="Times New Roman" w:cs="Times New Roman"/>
          <w:b w:val="0"/>
        </w:rPr>
        <w:t>10</w:t>
      </w:r>
      <w:r w:rsidRPr="006D214F">
        <w:rPr>
          <w:rFonts w:ascii="Times New Roman" w:hAnsi="Times New Roman" w:cs="Times New Roman"/>
          <w:b w:val="0"/>
        </w:rPr>
        <w:t>-</w:t>
      </w:r>
      <w:r w:rsidR="004F20EA" w:rsidRPr="006D214F">
        <w:rPr>
          <w:rFonts w:ascii="Times New Roman" w:hAnsi="Times New Roman" w:cs="Times New Roman"/>
          <w:b w:val="0"/>
        </w:rPr>
        <w:t>3</w:t>
      </w:r>
      <w:r w:rsidR="0014207F">
        <w:rPr>
          <w:rFonts w:ascii="Times New Roman" w:hAnsi="Times New Roman" w:cs="Times New Roman"/>
          <w:b w:val="0"/>
        </w:rPr>
        <w:t>1</w:t>
      </w:r>
      <w:r w:rsidR="009C12A8">
        <w:rPr>
          <w:rFonts w:ascii="Times New Roman" w:hAnsi="Times New Roman" w:cs="Times New Roman"/>
          <w:b w:val="0"/>
        </w:rPr>
        <w:t>2</w:t>
      </w:r>
      <w:r w:rsidRPr="006D214F">
        <w:rPr>
          <w:rFonts w:ascii="Times New Roman" w:hAnsi="Times New Roman" w:cs="Times New Roman"/>
        </w:rPr>
        <w:t xml:space="preserve"> Temporary </w:t>
      </w:r>
      <w:r w:rsidR="0014207F">
        <w:rPr>
          <w:rFonts w:ascii="Times New Roman" w:hAnsi="Times New Roman" w:cs="Times New Roman"/>
        </w:rPr>
        <w:t>W</w:t>
      </w:r>
      <w:r w:rsidRPr="006D214F">
        <w:rPr>
          <w:rFonts w:ascii="Times New Roman" w:hAnsi="Times New Roman" w:cs="Times New Roman"/>
        </w:rPr>
        <w:t xml:space="preserve">aivers. </w:t>
      </w:r>
    </w:p>
    <w:p w14:paraId="6CB6D1EE" w14:textId="34769FB8" w:rsidR="00E9571C" w:rsidRPr="006D214F" w:rsidRDefault="00E9571C" w:rsidP="00E9571C">
      <w:pPr>
        <w:pStyle w:val="BodyText"/>
        <w:rPr>
          <w:rFonts w:ascii="Times New Roman" w:hAnsi="Times New Roman" w:cs="Times New Roman"/>
        </w:rPr>
      </w:pPr>
      <w:r w:rsidRPr="006D214F">
        <w:rPr>
          <w:rFonts w:ascii="Times New Roman" w:hAnsi="Times New Roman" w:cs="Times New Roman"/>
        </w:rPr>
        <w:t>Upon written application</w:t>
      </w:r>
      <w:r w:rsidR="004F20EA" w:rsidRPr="006D214F">
        <w:rPr>
          <w:rFonts w:ascii="Times New Roman" w:hAnsi="Times New Roman" w:cs="Times New Roman"/>
        </w:rPr>
        <w:t xml:space="preserve"> for a Special Event Permit</w:t>
      </w:r>
      <w:r w:rsidRPr="006D214F">
        <w:rPr>
          <w:rFonts w:ascii="Times New Roman" w:hAnsi="Times New Roman" w:cs="Times New Roman"/>
        </w:rPr>
        <w:t xml:space="preserve"> to the Township not less than 30 days in advance, a temporary waiver from strict compliance with the noise standards specified herein may be granted to persons for reasonable cause, as determined by the Board of Supervisors.</w:t>
      </w:r>
    </w:p>
    <w:p w14:paraId="492653AC" w14:textId="4F2E533B" w:rsidR="00C961AE" w:rsidRPr="006D214F" w:rsidRDefault="00C961AE" w:rsidP="00C961AE">
      <w:pPr>
        <w:pStyle w:val="Heading4"/>
        <w:spacing w:before="0" w:after="0"/>
        <w:rPr>
          <w:rFonts w:ascii="Times New Roman" w:hAnsi="Times New Roman" w:cs="Times New Roman"/>
        </w:rPr>
      </w:pPr>
      <w:r w:rsidRPr="006D214F">
        <w:rPr>
          <w:rFonts w:ascii="Times New Roman" w:hAnsi="Times New Roman" w:cs="Times New Roman"/>
          <w:b w:val="0"/>
        </w:rPr>
        <w:t>§ 10-3</w:t>
      </w:r>
      <w:r>
        <w:rPr>
          <w:rFonts w:ascii="Times New Roman" w:hAnsi="Times New Roman" w:cs="Times New Roman"/>
          <w:b w:val="0"/>
        </w:rPr>
        <w:t>13</w:t>
      </w:r>
      <w:r w:rsidRPr="006D214F">
        <w:rPr>
          <w:rFonts w:ascii="Times New Roman" w:hAnsi="Times New Roman" w:cs="Times New Roman"/>
        </w:rPr>
        <w:t xml:space="preserve"> Violations and Penalties. </w:t>
      </w:r>
    </w:p>
    <w:p w14:paraId="5E64D290" w14:textId="2FAF465E" w:rsidR="00C961AE" w:rsidRPr="006D214F" w:rsidRDefault="00C961AE" w:rsidP="00C961AE">
      <w:pPr>
        <w:pStyle w:val="BodyText"/>
        <w:rPr>
          <w:rFonts w:ascii="Times New Roman" w:hAnsi="Times New Roman" w:cs="Times New Roman"/>
        </w:rPr>
      </w:pPr>
      <w:r w:rsidRPr="006D214F">
        <w:rPr>
          <w:rFonts w:ascii="Times New Roman" w:hAnsi="Times New Roman" w:cs="Times New Roman"/>
        </w:rPr>
        <w:t xml:space="preserve">Any person found guilty of a violation of this chapter by a </w:t>
      </w:r>
      <w:r>
        <w:rPr>
          <w:rFonts w:ascii="Times New Roman" w:hAnsi="Times New Roman" w:cs="Times New Roman"/>
        </w:rPr>
        <w:t>Noise Control Officer</w:t>
      </w:r>
      <w:r w:rsidRPr="006D214F">
        <w:rPr>
          <w:rFonts w:ascii="Times New Roman" w:hAnsi="Times New Roman" w:cs="Times New Roman"/>
        </w:rPr>
        <w:t xml:space="preserve"> of the Township shall pay a fine set by Resolution of the Board of Supervisors not to exceed $1,000 per violation per the </w:t>
      </w:r>
      <w:proofErr w:type="gramStart"/>
      <w:r w:rsidRPr="006D214F">
        <w:rPr>
          <w:rFonts w:ascii="Times New Roman" w:hAnsi="Times New Roman" w:cs="Times New Roman"/>
        </w:rPr>
        <w:t>Second Class</w:t>
      </w:r>
      <w:proofErr w:type="gramEnd"/>
      <w:r w:rsidRPr="006D214F">
        <w:rPr>
          <w:rFonts w:ascii="Times New Roman" w:hAnsi="Times New Roman" w:cs="Times New Roman"/>
        </w:rPr>
        <w:t xml:space="preserve"> Township </w:t>
      </w:r>
      <w:r w:rsidRPr="008A261F">
        <w:rPr>
          <w:rFonts w:ascii="Times New Roman" w:hAnsi="Times New Roman" w:cs="Times New Roman"/>
        </w:rPr>
        <w:t>Code §1601(c.1)(2).</w:t>
      </w:r>
      <w:r w:rsidRPr="006D214F">
        <w:rPr>
          <w:rFonts w:ascii="Times New Roman" w:hAnsi="Times New Roman" w:cs="Times New Roman"/>
        </w:rPr>
        <w:t xml:space="preserve"> Each day a violation continues, after notice, shall constitute a separate offense.</w:t>
      </w:r>
      <w:r>
        <w:rPr>
          <w:rFonts w:ascii="Times New Roman" w:hAnsi="Times New Roman" w:cs="Times New Roman"/>
        </w:rPr>
        <w:t xml:space="preserve"> </w:t>
      </w:r>
    </w:p>
    <w:p w14:paraId="5CEEB96D" w14:textId="2A1093CE" w:rsidR="00C961AE" w:rsidRDefault="00C961AE" w:rsidP="00C961AE">
      <w:pPr>
        <w:pStyle w:val="BodyText"/>
        <w:rPr>
          <w:rFonts w:ascii="Times New Roman" w:hAnsi="Times New Roman" w:cs="Times New Roman"/>
        </w:rPr>
      </w:pPr>
      <w:r w:rsidRPr="006D214F">
        <w:rPr>
          <w:rFonts w:ascii="Times New Roman" w:hAnsi="Times New Roman" w:cs="Times New Roman"/>
        </w:rPr>
        <w:t xml:space="preserve">Any person found guilty of a violation of this chapter who fails to comply with this chapter in a summary proceeding before a District Magistrate shall pay a fine not to exceed $1,000 per violation per the Second Class </w:t>
      </w:r>
      <w:r w:rsidRPr="008A261F">
        <w:rPr>
          <w:rFonts w:ascii="Times New Roman" w:hAnsi="Times New Roman" w:cs="Times New Roman"/>
        </w:rPr>
        <w:t>Township Code §1601(c.1)(2), together</w:t>
      </w:r>
      <w:r w:rsidRPr="006D214F">
        <w:rPr>
          <w:rFonts w:ascii="Times New Roman" w:hAnsi="Times New Roman" w:cs="Times New Roman"/>
        </w:rPr>
        <w:t xml:space="preserve"> with the cost of prosecution, and, in default of payment of said fine and costs of prosecution, shall be imprisoned for not more than 90 days. 18 </w:t>
      </w:r>
      <w:proofErr w:type="spellStart"/>
      <w:r w:rsidRPr="006D214F">
        <w:rPr>
          <w:rFonts w:ascii="Times New Roman" w:hAnsi="Times New Roman" w:cs="Times New Roman"/>
        </w:rPr>
        <w:t>Pa.C.S.A</w:t>
      </w:r>
      <w:proofErr w:type="spellEnd"/>
      <w:r w:rsidRPr="006D214F">
        <w:rPr>
          <w:rFonts w:ascii="Times New Roman" w:hAnsi="Times New Roman" w:cs="Times New Roman"/>
        </w:rPr>
        <w:t>. § 106. Each day a violation continues, after notice, shall constitute a separate offense.</w:t>
      </w:r>
    </w:p>
    <w:p w14:paraId="206D0C17" w14:textId="77777777" w:rsidR="00E31814" w:rsidRDefault="00E31814" w:rsidP="00C961AE">
      <w:pPr>
        <w:pStyle w:val="BodyText"/>
        <w:rPr>
          <w:rFonts w:ascii="Times New Roman" w:hAnsi="Times New Roman" w:cs="Times New Roman"/>
        </w:rPr>
      </w:pPr>
    </w:p>
    <w:p w14:paraId="2399DEBA" w14:textId="68338821" w:rsidR="00E31814" w:rsidRDefault="00E31814" w:rsidP="00C961AE">
      <w:pPr>
        <w:pStyle w:val="BodyText"/>
        <w:rPr>
          <w:rFonts w:ascii="Times New Roman" w:hAnsi="Times New Roman" w:cs="Times New Roman"/>
        </w:rPr>
      </w:pPr>
      <w:r>
        <w:rPr>
          <w:rFonts w:ascii="Times New Roman" w:hAnsi="Times New Roman" w:cs="Times New Roman"/>
        </w:rPr>
        <w:t>NOTES FROM THE MERGE:</w:t>
      </w:r>
    </w:p>
    <w:p w14:paraId="33C40D90" w14:textId="44798FC9" w:rsidR="00995751" w:rsidRDefault="00995751" w:rsidP="00E31814">
      <w:pPr>
        <w:pStyle w:val="BodyText"/>
        <w:numPr>
          <w:ilvl w:val="1"/>
          <w:numId w:val="10"/>
        </w:numPr>
        <w:rPr>
          <w:rFonts w:ascii="Times New Roman" w:hAnsi="Times New Roman" w:cs="Times New Roman"/>
        </w:rPr>
      </w:pPr>
      <w:r>
        <w:rPr>
          <w:rFonts w:ascii="Times New Roman" w:hAnsi="Times New Roman" w:cs="Times New Roman"/>
        </w:rPr>
        <w:t xml:space="preserve">§307.g is already covered in chapter </w:t>
      </w:r>
      <w:r w:rsidR="004966F5">
        <w:rPr>
          <w:rFonts w:ascii="Times New Roman" w:hAnsi="Times New Roman" w:cs="Times New Roman"/>
        </w:rPr>
        <w:t>2 of Code.</w:t>
      </w:r>
      <w:r w:rsidR="007F2D9E">
        <w:rPr>
          <w:rFonts w:ascii="Times New Roman" w:hAnsi="Times New Roman" w:cs="Times New Roman"/>
        </w:rPr>
        <w:t xml:space="preserve"> Asked ZO if conflict.</w:t>
      </w:r>
    </w:p>
    <w:p w14:paraId="20EFBE59" w14:textId="1EDCCE6E" w:rsidR="003D7AB2" w:rsidRPr="006D214F" w:rsidRDefault="001D2F56" w:rsidP="00E31814">
      <w:pPr>
        <w:pStyle w:val="BodyText"/>
        <w:numPr>
          <w:ilvl w:val="1"/>
          <w:numId w:val="10"/>
        </w:numPr>
        <w:rPr>
          <w:rFonts w:ascii="Times New Roman" w:hAnsi="Times New Roman" w:cs="Times New Roman"/>
        </w:rPr>
      </w:pPr>
      <w:r>
        <w:rPr>
          <w:rFonts w:ascii="Times New Roman" w:hAnsi="Times New Roman" w:cs="Times New Roman"/>
        </w:rPr>
        <w:t>May</w:t>
      </w:r>
      <w:r w:rsidR="003D7AB2">
        <w:rPr>
          <w:rFonts w:ascii="Times New Roman" w:hAnsi="Times New Roman" w:cs="Times New Roman"/>
        </w:rPr>
        <w:t xml:space="preserve"> need to define “recreational”, “</w:t>
      </w:r>
      <w:r w:rsidR="00A114D3">
        <w:rPr>
          <w:rFonts w:ascii="Times New Roman" w:hAnsi="Times New Roman" w:cs="Times New Roman"/>
        </w:rPr>
        <w:t>a</w:t>
      </w:r>
      <w:r w:rsidR="003D7AB2">
        <w:rPr>
          <w:rFonts w:ascii="Times New Roman" w:hAnsi="Times New Roman" w:cs="Times New Roman"/>
        </w:rPr>
        <w:t>thletics</w:t>
      </w:r>
      <w:r w:rsidR="005966D7">
        <w:rPr>
          <w:rFonts w:ascii="Times New Roman" w:hAnsi="Times New Roman" w:cs="Times New Roman"/>
        </w:rPr>
        <w:t>”</w:t>
      </w:r>
      <w:r w:rsidR="00A114D3">
        <w:rPr>
          <w:rFonts w:ascii="Times New Roman" w:hAnsi="Times New Roman" w:cs="Times New Roman"/>
        </w:rPr>
        <w:t>,</w:t>
      </w:r>
      <w:r w:rsidR="005966D7">
        <w:rPr>
          <w:rFonts w:ascii="Times New Roman" w:hAnsi="Times New Roman" w:cs="Times New Roman"/>
        </w:rPr>
        <w:t xml:space="preserve"> </w:t>
      </w:r>
      <w:r w:rsidR="00A114D3">
        <w:rPr>
          <w:rFonts w:ascii="Times New Roman" w:hAnsi="Times New Roman" w:cs="Times New Roman"/>
        </w:rPr>
        <w:t>“</w:t>
      </w:r>
      <w:r w:rsidR="005966D7">
        <w:rPr>
          <w:rFonts w:ascii="Times New Roman" w:hAnsi="Times New Roman" w:cs="Times New Roman"/>
        </w:rPr>
        <w:t>outdoor activity</w:t>
      </w:r>
      <w:r w:rsidR="00A114D3">
        <w:rPr>
          <w:rFonts w:ascii="Times New Roman" w:hAnsi="Times New Roman" w:cs="Times New Roman"/>
        </w:rPr>
        <w:t>”.</w:t>
      </w:r>
      <w:r>
        <w:rPr>
          <w:rFonts w:ascii="Times New Roman" w:hAnsi="Times New Roman" w:cs="Times New Roman"/>
        </w:rPr>
        <w:t xml:space="preserve"> </w:t>
      </w:r>
    </w:p>
    <w:p w14:paraId="20DF7956" w14:textId="77777777" w:rsidR="00C961AE" w:rsidRPr="006D214F" w:rsidRDefault="00C961AE" w:rsidP="00E9571C">
      <w:pPr>
        <w:pStyle w:val="BodyText"/>
        <w:rPr>
          <w:rFonts w:ascii="Times New Roman" w:hAnsi="Times New Roman" w:cs="Times New Roman"/>
        </w:rPr>
      </w:pPr>
    </w:p>
    <w:bookmarkEnd w:id="0"/>
    <w:sectPr w:rsidR="00C961AE" w:rsidRPr="006D214F">
      <w:headerReference w:type="default" r:id="rId11"/>
      <w:footerReference w:type="default" r:id="rId12"/>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Julia Heilakka" w:date="2023-10-24T15:15:00Z" w:initials="JH">
    <w:p w14:paraId="3D804ECD" w14:textId="77777777" w:rsidR="006C325B" w:rsidRDefault="006C325B" w:rsidP="007565B9">
      <w:pPr>
        <w:pStyle w:val="CommentText"/>
      </w:pPr>
      <w:r>
        <w:rPr>
          <w:rStyle w:val="CommentReference"/>
        </w:rPr>
        <w:annotationRef/>
      </w:r>
      <w:r>
        <w:t>Defer to Ron, needs additional thoughts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D804EC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379FEE20" w16cex:dateUtc="2023-10-24T19: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D804ECD" w16cid:durableId="379FEE2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18D8D7" w14:textId="77777777" w:rsidR="00ED70EE" w:rsidRDefault="00ED70EE" w:rsidP="00ED70EE">
      <w:pPr>
        <w:spacing w:after="0" w:line="240" w:lineRule="auto"/>
      </w:pPr>
      <w:r>
        <w:separator/>
      </w:r>
    </w:p>
  </w:endnote>
  <w:endnote w:type="continuationSeparator" w:id="0">
    <w:p w14:paraId="1A65FCCB" w14:textId="77777777" w:rsidR="00ED70EE" w:rsidRDefault="00ED70EE" w:rsidP="00ED70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Liberation Serif">
    <w:altName w:val="Times New Roman"/>
    <w:charset w:val="01"/>
    <w:family w:val="roman"/>
    <w:pitch w:val="variable"/>
  </w:font>
  <w:font w:name="Tahoma">
    <w:panose1 w:val="020B0604030504040204"/>
    <w:charset w:val="00"/>
    <w:family w:val="swiss"/>
    <w:pitch w:val="variable"/>
    <w:sig w:usb0="E1002EFF" w:usb1="C000605B" w:usb2="00000029" w:usb3="00000000" w:csb0="000101FF" w:csb1="00000000"/>
  </w:font>
  <w:font w:name="DejaVu Sans">
    <w:altName w:val="Verdana"/>
    <w:panose1 w:val="00000000000000000000"/>
    <w:charset w:val="00"/>
    <w:family w:val="roman"/>
    <w:notTrueType/>
    <w:pitch w:val="default"/>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6616575"/>
      <w:docPartObj>
        <w:docPartGallery w:val="Page Numbers (Bottom of Page)"/>
        <w:docPartUnique/>
      </w:docPartObj>
    </w:sdtPr>
    <w:sdtEndPr>
      <w:rPr>
        <w:rFonts w:ascii="Times New Roman" w:hAnsi="Times New Roman" w:cs="Times New Roman"/>
        <w:noProof/>
        <w:sz w:val="24"/>
        <w:szCs w:val="24"/>
      </w:rPr>
    </w:sdtEndPr>
    <w:sdtContent>
      <w:p w14:paraId="652263C1" w14:textId="398B1ECE" w:rsidR="00F22DD9" w:rsidRPr="00F22DD9" w:rsidRDefault="00F22DD9">
        <w:pPr>
          <w:pStyle w:val="Footer"/>
          <w:jc w:val="right"/>
          <w:rPr>
            <w:rFonts w:ascii="Times New Roman" w:hAnsi="Times New Roman" w:cs="Times New Roman"/>
            <w:sz w:val="24"/>
            <w:szCs w:val="24"/>
          </w:rPr>
        </w:pPr>
        <w:r w:rsidRPr="00F22DD9">
          <w:rPr>
            <w:rFonts w:ascii="Times New Roman" w:hAnsi="Times New Roman" w:cs="Times New Roman"/>
            <w:sz w:val="24"/>
            <w:szCs w:val="24"/>
          </w:rPr>
          <w:fldChar w:fldCharType="begin"/>
        </w:r>
        <w:r w:rsidRPr="00F22DD9">
          <w:rPr>
            <w:rFonts w:ascii="Times New Roman" w:hAnsi="Times New Roman" w:cs="Times New Roman"/>
            <w:sz w:val="24"/>
            <w:szCs w:val="24"/>
          </w:rPr>
          <w:instrText xml:space="preserve"> PAGE   \* MERGEFORMAT </w:instrText>
        </w:r>
        <w:r w:rsidRPr="00F22DD9">
          <w:rPr>
            <w:rFonts w:ascii="Times New Roman" w:hAnsi="Times New Roman" w:cs="Times New Roman"/>
            <w:sz w:val="24"/>
            <w:szCs w:val="24"/>
          </w:rPr>
          <w:fldChar w:fldCharType="separate"/>
        </w:r>
        <w:r w:rsidRPr="00F22DD9">
          <w:rPr>
            <w:rFonts w:ascii="Times New Roman" w:hAnsi="Times New Roman" w:cs="Times New Roman"/>
            <w:noProof/>
            <w:sz w:val="24"/>
            <w:szCs w:val="24"/>
          </w:rPr>
          <w:t>2</w:t>
        </w:r>
        <w:r w:rsidRPr="00F22DD9">
          <w:rPr>
            <w:rFonts w:ascii="Times New Roman" w:hAnsi="Times New Roman" w:cs="Times New Roman"/>
            <w:noProof/>
            <w:sz w:val="24"/>
            <w:szCs w:val="24"/>
          </w:rPr>
          <w:fldChar w:fldCharType="end"/>
        </w:r>
      </w:p>
    </w:sdtContent>
  </w:sdt>
  <w:p w14:paraId="5647088E" w14:textId="77777777" w:rsidR="00F22DD9" w:rsidRDefault="00F22D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4193EC" w14:textId="77777777" w:rsidR="00ED70EE" w:rsidRDefault="00ED70EE" w:rsidP="00ED70EE">
      <w:pPr>
        <w:spacing w:after="0" w:line="240" w:lineRule="auto"/>
      </w:pPr>
      <w:r>
        <w:separator/>
      </w:r>
    </w:p>
  </w:footnote>
  <w:footnote w:type="continuationSeparator" w:id="0">
    <w:p w14:paraId="432C974F" w14:textId="77777777" w:rsidR="00ED70EE" w:rsidRDefault="00ED70EE" w:rsidP="00ED70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698596"/>
      <w:docPartObj>
        <w:docPartGallery w:val="Page Numbers (Top of Page)"/>
        <w:docPartUnique/>
      </w:docPartObj>
    </w:sdtPr>
    <w:sdtEndPr>
      <w:rPr>
        <w:rFonts w:ascii="Times New Roman" w:hAnsi="Times New Roman" w:cs="Times New Roman"/>
        <w:noProof/>
        <w:sz w:val="24"/>
        <w:szCs w:val="24"/>
      </w:rPr>
    </w:sdtEndPr>
    <w:sdtContent>
      <w:p w14:paraId="72C2404D" w14:textId="5B7E05B4" w:rsidR="00ED70EE" w:rsidRPr="0024234A" w:rsidRDefault="00ED70EE">
        <w:pPr>
          <w:pStyle w:val="Header"/>
          <w:jc w:val="right"/>
          <w:rPr>
            <w:rFonts w:ascii="Times New Roman" w:hAnsi="Times New Roman" w:cs="Times New Roman"/>
            <w:sz w:val="24"/>
            <w:szCs w:val="24"/>
          </w:rPr>
        </w:pPr>
        <w:r w:rsidRPr="0024234A">
          <w:rPr>
            <w:rFonts w:ascii="Times New Roman" w:hAnsi="Times New Roman" w:cs="Times New Roman"/>
            <w:sz w:val="24"/>
            <w:szCs w:val="24"/>
          </w:rPr>
          <w:fldChar w:fldCharType="begin"/>
        </w:r>
        <w:r w:rsidRPr="0024234A">
          <w:rPr>
            <w:rFonts w:ascii="Times New Roman" w:hAnsi="Times New Roman" w:cs="Times New Roman"/>
            <w:sz w:val="24"/>
            <w:szCs w:val="24"/>
          </w:rPr>
          <w:instrText xml:space="preserve"> PAGE   \* MERGEFORMAT </w:instrText>
        </w:r>
        <w:r w:rsidRPr="0024234A">
          <w:rPr>
            <w:rFonts w:ascii="Times New Roman" w:hAnsi="Times New Roman" w:cs="Times New Roman"/>
            <w:sz w:val="24"/>
            <w:szCs w:val="24"/>
          </w:rPr>
          <w:fldChar w:fldCharType="separate"/>
        </w:r>
        <w:r w:rsidRPr="0024234A">
          <w:rPr>
            <w:rFonts w:ascii="Times New Roman" w:hAnsi="Times New Roman" w:cs="Times New Roman"/>
            <w:noProof/>
            <w:sz w:val="24"/>
            <w:szCs w:val="24"/>
          </w:rPr>
          <w:t>2</w:t>
        </w:r>
        <w:r w:rsidRPr="0024234A">
          <w:rPr>
            <w:rFonts w:ascii="Times New Roman" w:hAnsi="Times New Roman" w:cs="Times New Roman"/>
            <w:noProof/>
            <w:sz w:val="24"/>
            <w:szCs w:val="24"/>
          </w:rPr>
          <w:fldChar w:fldCharType="end"/>
        </w:r>
      </w:p>
    </w:sdtContent>
  </w:sdt>
  <w:p w14:paraId="607F0C81" w14:textId="77777777" w:rsidR="00ED70EE" w:rsidRDefault="00ED70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C0600"/>
    <w:multiLevelType w:val="hybridMultilevel"/>
    <w:tmpl w:val="96B8B970"/>
    <w:lvl w:ilvl="0" w:tplc="F21CD50C">
      <w:start w:val="1"/>
      <w:numFmt w:val="upperLetter"/>
      <w:lvlText w:val="%1."/>
      <w:lvlJc w:val="left"/>
      <w:pPr>
        <w:ind w:left="840" w:hanging="480"/>
      </w:pPr>
      <w:rPr>
        <w:rFonts w:hint="default"/>
      </w:rPr>
    </w:lvl>
    <w:lvl w:ilvl="1" w:tplc="7E3E74C6">
      <w:start w:val="1"/>
      <w:numFmt w:val="decimal"/>
      <w:lvlText w:val="(%2)"/>
      <w:lvlJc w:val="left"/>
      <w:pPr>
        <w:ind w:left="1560" w:hanging="48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7D2FF1"/>
    <w:multiLevelType w:val="hybridMultilevel"/>
    <w:tmpl w:val="4FA25616"/>
    <w:lvl w:ilvl="0" w:tplc="129E7BC4">
      <w:start w:val="1"/>
      <w:numFmt w:val="upperLetter"/>
      <w:lvlText w:val="%1."/>
      <w:lvlJc w:val="left"/>
      <w:pPr>
        <w:ind w:left="360" w:hanging="360"/>
      </w:pPr>
      <w:rPr>
        <w:rFonts w:hint="default"/>
      </w:rPr>
    </w:lvl>
    <w:lvl w:ilvl="1" w:tplc="779889AC">
      <w:start w:val="1"/>
      <w:numFmt w:val="decimal"/>
      <w:lvlText w:val="%2."/>
      <w:lvlJc w:val="left"/>
      <w:pPr>
        <w:ind w:left="108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BB201D"/>
    <w:multiLevelType w:val="hybridMultilevel"/>
    <w:tmpl w:val="1302AEE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AD553A"/>
    <w:multiLevelType w:val="hybridMultilevel"/>
    <w:tmpl w:val="4FA25616"/>
    <w:lvl w:ilvl="0" w:tplc="FFFFFFFF">
      <w:start w:val="1"/>
      <w:numFmt w:val="upperLetter"/>
      <w:lvlText w:val="%1."/>
      <w:lvlJc w:val="left"/>
      <w:pPr>
        <w:ind w:left="360" w:hanging="360"/>
      </w:pPr>
      <w:rPr>
        <w:rFonts w:hint="default"/>
      </w:rPr>
    </w:lvl>
    <w:lvl w:ilvl="1" w:tplc="FFFFFFFF">
      <w:start w:val="1"/>
      <w:numFmt w:val="decimal"/>
      <w:lvlText w:val="%2."/>
      <w:lvlJc w:val="left"/>
      <w:pPr>
        <w:ind w:left="108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7E64F37"/>
    <w:multiLevelType w:val="hybridMultilevel"/>
    <w:tmpl w:val="6A60600E"/>
    <w:lvl w:ilvl="0" w:tplc="FAFC4E5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C9503B0"/>
    <w:multiLevelType w:val="hybridMultilevel"/>
    <w:tmpl w:val="FAD8BFC6"/>
    <w:lvl w:ilvl="0" w:tplc="68B09CEA">
      <w:start w:val="1"/>
      <w:numFmt w:val="upperLetter"/>
      <w:lvlText w:val="%1."/>
      <w:lvlJc w:val="left"/>
      <w:pPr>
        <w:ind w:left="840" w:hanging="480"/>
      </w:pPr>
      <w:rPr>
        <w:rFonts w:hint="default"/>
      </w:rPr>
    </w:lvl>
    <w:lvl w:ilvl="1" w:tplc="A830E026">
      <w:start w:val="1"/>
      <w:numFmt w:val="decimal"/>
      <w:lvlText w:val="(%2)"/>
      <w:lvlJc w:val="left"/>
      <w:pPr>
        <w:ind w:left="1560" w:hanging="48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BB4DA1"/>
    <w:multiLevelType w:val="hybridMultilevel"/>
    <w:tmpl w:val="4FA25616"/>
    <w:lvl w:ilvl="0" w:tplc="FFFFFFFF">
      <w:start w:val="1"/>
      <w:numFmt w:val="upperLetter"/>
      <w:lvlText w:val="%1."/>
      <w:lvlJc w:val="left"/>
      <w:pPr>
        <w:ind w:left="360" w:hanging="360"/>
      </w:pPr>
      <w:rPr>
        <w:rFonts w:hint="default"/>
      </w:rPr>
    </w:lvl>
    <w:lvl w:ilvl="1" w:tplc="FFFFFFFF">
      <w:start w:val="1"/>
      <w:numFmt w:val="decimal"/>
      <w:lvlText w:val="%2."/>
      <w:lvlJc w:val="left"/>
      <w:pPr>
        <w:ind w:left="108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368430F0"/>
    <w:multiLevelType w:val="hybridMultilevel"/>
    <w:tmpl w:val="4FA25616"/>
    <w:lvl w:ilvl="0" w:tplc="FFFFFFFF">
      <w:start w:val="1"/>
      <w:numFmt w:val="upperLetter"/>
      <w:lvlText w:val="%1."/>
      <w:lvlJc w:val="left"/>
      <w:pPr>
        <w:ind w:left="360" w:hanging="360"/>
      </w:pPr>
      <w:rPr>
        <w:rFonts w:hint="default"/>
      </w:rPr>
    </w:lvl>
    <w:lvl w:ilvl="1" w:tplc="FFFFFFFF">
      <w:start w:val="1"/>
      <w:numFmt w:val="decimal"/>
      <w:lvlText w:val="%2."/>
      <w:lvlJc w:val="left"/>
      <w:pPr>
        <w:ind w:left="108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36DB22A1"/>
    <w:multiLevelType w:val="hybridMultilevel"/>
    <w:tmpl w:val="1318FFCE"/>
    <w:lvl w:ilvl="0" w:tplc="DC74050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D6144CF"/>
    <w:multiLevelType w:val="hybridMultilevel"/>
    <w:tmpl w:val="4FA25616"/>
    <w:lvl w:ilvl="0" w:tplc="FFFFFFFF">
      <w:start w:val="1"/>
      <w:numFmt w:val="upperLetter"/>
      <w:lvlText w:val="%1."/>
      <w:lvlJc w:val="left"/>
      <w:pPr>
        <w:ind w:left="360" w:hanging="360"/>
      </w:pPr>
      <w:rPr>
        <w:rFonts w:hint="default"/>
      </w:rPr>
    </w:lvl>
    <w:lvl w:ilvl="1" w:tplc="FFFFFFFF">
      <w:start w:val="1"/>
      <w:numFmt w:val="decimal"/>
      <w:lvlText w:val="%2."/>
      <w:lvlJc w:val="left"/>
      <w:pPr>
        <w:ind w:left="108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507C62B7"/>
    <w:multiLevelType w:val="hybridMultilevel"/>
    <w:tmpl w:val="CC928C60"/>
    <w:lvl w:ilvl="0" w:tplc="04090015">
      <w:start w:val="1"/>
      <w:numFmt w:val="upperLetter"/>
      <w:lvlText w:val="%1."/>
      <w:lvlJc w:val="left"/>
      <w:pPr>
        <w:ind w:left="720" w:hanging="360"/>
      </w:pPr>
    </w:lvl>
    <w:lvl w:ilvl="1" w:tplc="779889AC">
      <w:start w:val="1"/>
      <w:numFmt w:val="decimal"/>
      <w:lvlText w:val="%2."/>
      <w:lvlJc w:val="left"/>
      <w:pPr>
        <w:ind w:left="108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A4B3B85"/>
    <w:multiLevelType w:val="hybridMultilevel"/>
    <w:tmpl w:val="4FA25616"/>
    <w:lvl w:ilvl="0" w:tplc="FFFFFFFF">
      <w:start w:val="1"/>
      <w:numFmt w:val="upperLetter"/>
      <w:lvlText w:val="%1."/>
      <w:lvlJc w:val="left"/>
      <w:pPr>
        <w:ind w:left="360" w:hanging="360"/>
      </w:pPr>
      <w:rPr>
        <w:rFonts w:hint="default"/>
      </w:rPr>
    </w:lvl>
    <w:lvl w:ilvl="1" w:tplc="FFFFFFFF">
      <w:start w:val="1"/>
      <w:numFmt w:val="decimal"/>
      <w:lvlText w:val="%2."/>
      <w:lvlJc w:val="left"/>
      <w:pPr>
        <w:ind w:left="108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7DF8544E"/>
    <w:multiLevelType w:val="hybridMultilevel"/>
    <w:tmpl w:val="4FA25616"/>
    <w:lvl w:ilvl="0" w:tplc="FFFFFFFF">
      <w:start w:val="1"/>
      <w:numFmt w:val="upperLetter"/>
      <w:lvlText w:val="%1."/>
      <w:lvlJc w:val="left"/>
      <w:pPr>
        <w:ind w:left="360" w:hanging="360"/>
      </w:pPr>
      <w:rPr>
        <w:rFonts w:hint="default"/>
      </w:rPr>
    </w:lvl>
    <w:lvl w:ilvl="1" w:tplc="FFFFFFFF">
      <w:start w:val="1"/>
      <w:numFmt w:val="decimal"/>
      <w:lvlText w:val="%2."/>
      <w:lvlJc w:val="left"/>
      <w:pPr>
        <w:ind w:left="108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305594501">
    <w:abstractNumId w:val="1"/>
  </w:num>
  <w:num w:numId="2" w16cid:durableId="1657800465">
    <w:abstractNumId w:val="5"/>
  </w:num>
  <w:num w:numId="3" w16cid:durableId="101843619">
    <w:abstractNumId w:val="10"/>
  </w:num>
  <w:num w:numId="4" w16cid:durableId="1639994813">
    <w:abstractNumId w:val="0"/>
  </w:num>
  <w:num w:numId="5" w16cid:durableId="1166746501">
    <w:abstractNumId w:val="8"/>
  </w:num>
  <w:num w:numId="6" w16cid:durableId="2011907389">
    <w:abstractNumId w:val="4"/>
  </w:num>
  <w:num w:numId="7" w16cid:durableId="1719432042">
    <w:abstractNumId w:val="2"/>
  </w:num>
  <w:num w:numId="8" w16cid:durableId="381251139">
    <w:abstractNumId w:val="11"/>
  </w:num>
  <w:num w:numId="9" w16cid:durableId="2005087802">
    <w:abstractNumId w:val="9"/>
  </w:num>
  <w:num w:numId="10" w16cid:durableId="1747876695">
    <w:abstractNumId w:val="6"/>
  </w:num>
  <w:num w:numId="11" w16cid:durableId="1617059779">
    <w:abstractNumId w:val="3"/>
  </w:num>
  <w:num w:numId="12" w16cid:durableId="84427634">
    <w:abstractNumId w:val="12"/>
  </w:num>
  <w:num w:numId="13" w16cid:durableId="296689050">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ulia Heilakka">
    <w15:presenceInfo w15:providerId="AD" w15:userId="S::officemanager@smithfieldtwp.onmicrosoft.com::f8dd28ee-fe72-476b-ac34-ef94cb52cbe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607C"/>
    <w:rsid w:val="000057E2"/>
    <w:rsid w:val="00010A7F"/>
    <w:rsid w:val="00011AAB"/>
    <w:rsid w:val="0002341A"/>
    <w:rsid w:val="000427CF"/>
    <w:rsid w:val="000551A1"/>
    <w:rsid w:val="0005695D"/>
    <w:rsid w:val="00057DC7"/>
    <w:rsid w:val="000723F8"/>
    <w:rsid w:val="00077CD6"/>
    <w:rsid w:val="000C0F45"/>
    <w:rsid w:val="000E607C"/>
    <w:rsid w:val="00101E34"/>
    <w:rsid w:val="00113F71"/>
    <w:rsid w:val="0014207F"/>
    <w:rsid w:val="00151ED3"/>
    <w:rsid w:val="001526D8"/>
    <w:rsid w:val="00153D8C"/>
    <w:rsid w:val="0017576F"/>
    <w:rsid w:val="001766AD"/>
    <w:rsid w:val="00180E53"/>
    <w:rsid w:val="00193202"/>
    <w:rsid w:val="00193C00"/>
    <w:rsid w:val="001A0665"/>
    <w:rsid w:val="001D12C1"/>
    <w:rsid w:val="001D2F56"/>
    <w:rsid w:val="00201858"/>
    <w:rsid w:val="00225ADA"/>
    <w:rsid w:val="00230212"/>
    <w:rsid w:val="002345AD"/>
    <w:rsid w:val="0024234A"/>
    <w:rsid w:val="002470F4"/>
    <w:rsid w:val="002663BD"/>
    <w:rsid w:val="002879AB"/>
    <w:rsid w:val="00292609"/>
    <w:rsid w:val="002A52D7"/>
    <w:rsid w:val="002B05A7"/>
    <w:rsid w:val="002B30C9"/>
    <w:rsid w:val="002B45A6"/>
    <w:rsid w:val="002C4B2D"/>
    <w:rsid w:val="002D267C"/>
    <w:rsid w:val="002E14C1"/>
    <w:rsid w:val="002E185A"/>
    <w:rsid w:val="002E3782"/>
    <w:rsid w:val="003008D7"/>
    <w:rsid w:val="0031356C"/>
    <w:rsid w:val="003173D8"/>
    <w:rsid w:val="0032616A"/>
    <w:rsid w:val="00327E74"/>
    <w:rsid w:val="00351E0F"/>
    <w:rsid w:val="00354225"/>
    <w:rsid w:val="0035566E"/>
    <w:rsid w:val="00360A12"/>
    <w:rsid w:val="0037021B"/>
    <w:rsid w:val="00394454"/>
    <w:rsid w:val="003A0D2E"/>
    <w:rsid w:val="003D7AB2"/>
    <w:rsid w:val="003E3FD6"/>
    <w:rsid w:val="00435396"/>
    <w:rsid w:val="004521E8"/>
    <w:rsid w:val="004615E0"/>
    <w:rsid w:val="00464953"/>
    <w:rsid w:val="00471BD6"/>
    <w:rsid w:val="00480989"/>
    <w:rsid w:val="00487765"/>
    <w:rsid w:val="00490B4C"/>
    <w:rsid w:val="004966F5"/>
    <w:rsid w:val="004C1E78"/>
    <w:rsid w:val="004C5CA8"/>
    <w:rsid w:val="004D5D62"/>
    <w:rsid w:val="004E69A7"/>
    <w:rsid w:val="004F20EA"/>
    <w:rsid w:val="00522E58"/>
    <w:rsid w:val="005262ED"/>
    <w:rsid w:val="00534606"/>
    <w:rsid w:val="00537201"/>
    <w:rsid w:val="00545941"/>
    <w:rsid w:val="00561198"/>
    <w:rsid w:val="005705CE"/>
    <w:rsid w:val="005712C2"/>
    <w:rsid w:val="00581C33"/>
    <w:rsid w:val="00586C6E"/>
    <w:rsid w:val="00587CD8"/>
    <w:rsid w:val="005966D7"/>
    <w:rsid w:val="005C7AF0"/>
    <w:rsid w:val="005D059D"/>
    <w:rsid w:val="005F5D99"/>
    <w:rsid w:val="006473A2"/>
    <w:rsid w:val="00693EAE"/>
    <w:rsid w:val="00696132"/>
    <w:rsid w:val="006A22A3"/>
    <w:rsid w:val="006A4532"/>
    <w:rsid w:val="006C325B"/>
    <w:rsid w:val="006D080C"/>
    <w:rsid w:val="006D214F"/>
    <w:rsid w:val="006E5BD9"/>
    <w:rsid w:val="006F1475"/>
    <w:rsid w:val="006F4D95"/>
    <w:rsid w:val="007075D9"/>
    <w:rsid w:val="00726A0E"/>
    <w:rsid w:val="00731741"/>
    <w:rsid w:val="007371DF"/>
    <w:rsid w:val="00750CA9"/>
    <w:rsid w:val="00781CC7"/>
    <w:rsid w:val="00787DD5"/>
    <w:rsid w:val="00787F2C"/>
    <w:rsid w:val="00792E36"/>
    <w:rsid w:val="007D388C"/>
    <w:rsid w:val="007D4413"/>
    <w:rsid w:val="007D5856"/>
    <w:rsid w:val="007D611A"/>
    <w:rsid w:val="007E07B5"/>
    <w:rsid w:val="007E3AAF"/>
    <w:rsid w:val="007F2D9E"/>
    <w:rsid w:val="00802139"/>
    <w:rsid w:val="00822D8B"/>
    <w:rsid w:val="00866115"/>
    <w:rsid w:val="00866686"/>
    <w:rsid w:val="008875ED"/>
    <w:rsid w:val="00890915"/>
    <w:rsid w:val="008A261F"/>
    <w:rsid w:val="008A6385"/>
    <w:rsid w:val="008A7E2F"/>
    <w:rsid w:val="008C455B"/>
    <w:rsid w:val="008C4974"/>
    <w:rsid w:val="008C4C4C"/>
    <w:rsid w:val="008E077D"/>
    <w:rsid w:val="009018A7"/>
    <w:rsid w:val="00946BD8"/>
    <w:rsid w:val="00951D65"/>
    <w:rsid w:val="00953DE3"/>
    <w:rsid w:val="00957C0E"/>
    <w:rsid w:val="00965B09"/>
    <w:rsid w:val="00973080"/>
    <w:rsid w:val="00975231"/>
    <w:rsid w:val="00995751"/>
    <w:rsid w:val="009A42E8"/>
    <w:rsid w:val="009B6D79"/>
    <w:rsid w:val="009C12A8"/>
    <w:rsid w:val="009E358C"/>
    <w:rsid w:val="009F1C83"/>
    <w:rsid w:val="00A03BFD"/>
    <w:rsid w:val="00A114D3"/>
    <w:rsid w:val="00A120B5"/>
    <w:rsid w:val="00A25E5E"/>
    <w:rsid w:val="00A41728"/>
    <w:rsid w:val="00A61AAC"/>
    <w:rsid w:val="00A64304"/>
    <w:rsid w:val="00A65B09"/>
    <w:rsid w:val="00A9062F"/>
    <w:rsid w:val="00AB530E"/>
    <w:rsid w:val="00AC31C2"/>
    <w:rsid w:val="00AE7BDF"/>
    <w:rsid w:val="00AF7167"/>
    <w:rsid w:val="00B1305A"/>
    <w:rsid w:val="00B27172"/>
    <w:rsid w:val="00B33C8C"/>
    <w:rsid w:val="00B41513"/>
    <w:rsid w:val="00B518C6"/>
    <w:rsid w:val="00B73AED"/>
    <w:rsid w:val="00BC38B0"/>
    <w:rsid w:val="00BC4667"/>
    <w:rsid w:val="00BD5120"/>
    <w:rsid w:val="00BE270C"/>
    <w:rsid w:val="00BE69DA"/>
    <w:rsid w:val="00BF5575"/>
    <w:rsid w:val="00C0236D"/>
    <w:rsid w:val="00C04B7D"/>
    <w:rsid w:val="00C3279F"/>
    <w:rsid w:val="00C417AE"/>
    <w:rsid w:val="00C51DEB"/>
    <w:rsid w:val="00C523E2"/>
    <w:rsid w:val="00C82A3D"/>
    <w:rsid w:val="00C84CF8"/>
    <w:rsid w:val="00C961AE"/>
    <w:rsid w:val="00C966BD"/>
    <w:rsid w:val="00C96CE7"/>
    <w:rsid w:val="00CA0B0A"/>
    <w:rsid w:val="00CA4BED"/>
    <w:rsid w:val="00CB55DD"/>
    <w:rsid w:val="00CF6418"/>
    <w:rsid w:val="00D46731"/>
    <w:rsid w:val="00D50FF0"/>
    <w:rsid w:val="00D52180"/>
    <w:rsid w:val="00D53F33"/>
    <w:rsid w:val="00D57ED7"/>
    <w:rsid w:val="00D73A47"/>
    <w:rsid w:val="00D76FFD"/>
    <w:rsid w:val="00D8051D"/>
    <w:rsid w:val="00D82A45"/>
    <w:rsid w:val="00D91075"/>
    <w:rsid w:val="00DC16F6"/>
    <w:rsid w:val="00DE063A"/>
    <w:rsid w:val="00E02C7E"/>
    <w:rsid w:val="00E1209E"/>
    <w:rsid w:val="00E31814"/>
    <w:rsid w:val="00E44158"/>
    <w:rsid w:val="00E50DBB"/>
    <w:rsid w:val="00E52C70"/>
    <w:rsid w:val="00E53234"/>
    <w:rsid w:val="00E56568"/>
    <w:rsid w:val="00E57B59"/>
    <w:rsid w:val="00E75FFC"/>
    <w:rsid w:val="00E87D69"/>
    <w:rsid w:val="00E91066"/>
    <w:rsid w:val="00E9571C"/>
    <w:rsid w:val="00EA1493"/>
    <w:rsid w:val="00EA71CC"/>
    <w:rsid w:val="00EB5341"/>
    <w:rsid w:val="00EC5ACD"/>
    <w:rsid w:val="00ED52B0"/>
    <w:rsid w:val="00ED70EE"/>
    <w:rsid w:val="00EE09D9"/>
    <w:rsid w:val="00EE2854"/>
    <w:rsid w:val="00EF557E"/>
    <w:rsid w:val="00F013D4"/>
    <w:rsid w:val="00F22DD9"/>
    <w:rsid w:val="00F56780"/>
    <w:rsid w:val="00F702A7"/>
    <w:rsid w:val="00FB11D4"/>
    <w:rsid w:val="00FB237E"/>
    <w:rsid w:val="00FD2A8B"/>
    <w:rsid w:val="00FE5AF2"/>
    <w:rsid w:val="00FF1E88"/>
    <w:rsid w:val="00FF4770"/>
    <w:rsid w:val="00FF5C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6453808A"/>
  <w15:chartTrackingRefBased/>
  <w15:docId w15:val="{1BD446F3-6CB4-44BA-B850-68608EC27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0DBB"/>
  </w:style>
  <w:style w:type="paragraph" w:styleId="Heading1">
    <w:name w:val="heading 1"/>
    <w:basedOn w:val="Normal"/>
    <w:next w:val="Normal"/>
    <w:link w:val="Heading1Char"/>
    <w:uiPriority w:val="9"/>
    <w:qFormat/>
    <w:rsid w:val="005D059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5D059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BodyText"/>
    <w:link w:val="Heading4Char"/>
    <w:uiPriority w:val="9"/>
    <w:unhideWhenUsed/>
    <w:qFormat/>
    <w:rsid w:val="00E9571C"/>
    <w:pPr>
      <w:keepNext/>
      <w:widowControl w:val="0"/>
      <w:suppressAutoHyphens/>
      <w:spacing w:before="120" w:after="120" w:line="240" w:lineRule="auto"/>
      <w:outlineLvl w:val="3"/>
    </w:pPr>
    <w:rPr>
      <w:rFonts w:ascii="Liberation Serif" w:eastAsia="Tahoma" w:hAnsi="Liberation Serif" w:cs="DejaVu Sans"/>
      <w:b/>
      <w:bCs/>
      <w:color w:val="000000"/>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E607C"/>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0E607C"/>
    <w:pPr>
      <w:spacing w:after="0" w:line="240" w:lineRule="auto"/>
    </w:pPr>
  </w:style>
  <w:style w:type="character" w:customStyle="1" w:styleId="Heading4Char">
    <w:name w:val="Heading 4 Char"/>
    <w:basedOn w:val="DefaultParagraphFont"/>
    <w:link w:val="Heading4"/>
    <w:uiPriority w:val="9"/>
    <w:rsid w:val="00E9571C"/>
    <w:rPr>
      <w:rFonts w:ascii="Liberation Serif" w:eastAsia="Tahoma" w:hAnsi="Liberation Serif" w:cs="DejaVu Sans"/>
      <w:b/>
      <w:bCs/>
      <w:color w:val="000000"/>
      <w:sz w:val="24"/>
      <w:szCs w:val="24"/>
      <w:lang w:eastAsia="zh-CN" w:bidi="hi-IN"/>
    </w:rPr>
  </w:style>
  <w:style w:type="paragraph" w:styleId="BodyText">
    <w:name w:val="Body Text"/>
    <w:basedOn w:val="Normal"/>
    <w:link w:val="BodyTextChar"/>
    <w:rsid w:val="00E9571C"/>
    <w:pPr>
      <w:widowControl w:val="0"/>
      <w:suppressAutoHyphens/>
      <w:spacing w:after="283" w:line="240" w:lineRule="auto"/>
    </w:pPr>
    <w:rPr>
      <w:rFonts w:ascii="Liberation Serif" w:eastAsia="Tahoma" w:hAnsi="Liberation Serif" w:cs="DejaVu Sans"/>
      <w:color w:val="000000"/>
      <w:sz w:val="24"/>
      <w:szCs w:val="24"/>
      <w:lang w:eastAsia="zh-CN" w:bidi="hi-IN"/>
    </w:rPr>
  </w:style>
  <w:style w:type="character" w:customStyle="1" w:styleId="BodyTextChar">
    <w:name w:val="Body Text Char"/>
    <w:basedOn w:val="DefaultParagraphFont"/>
    <w:link w:val="BodyText"/>
    <w:rsid w:val="00E9571C"/>
    <w:rPr>
      <w:rFonts w:ascii="Liberation Serif" w:eastAsia="Tahoma" w:hAnsi="Liberation Serif" w:cs="DejaVu Sans"/>
      <w:color w:val="000000"/>
      <w:sz w:val="24"/>
      <w:szCs w:val="24"/>
      <w:lang w:eastAsia="zh-CN" w:bidi="hi-IN"/>
    </w:rPr>
  </w:style>
  <w:style w:type="paragraph" w:styleId="Header">
    <w:name w:val="header"/>
    <w:basedOn w:val="Normal"/>
    <w:link w:val="HeaderChar"/>
    <w:uiPriority w:val="99"/>
    <w:unhideWhenUsed/>
    <w:rsid w:val="00ED70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70EE"/>
  </w:style>
  <w:style w:type="paragraph" w:styleId="Footer">
    <w:name w:val="footer"/>
    <w:basedOn w:val="Normal"/>
    <w:link w:val="FooterChar"/>
    <w:uiPriority w:val="99"/>
    <w:unhideWhenUsed/>
    <w:rsid w:val="00ED70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70EE"/>
  </w:style>
  <w:style w:type="paragraph" w:styleId="ListParagraph">
    <w:name w:val="List Paragraph"/>
    <w:basedOn w:val="Normal"/>
    <w:uiPriority w:val="34"/>
    <w:qFormat/>
    <w:rsid w:val="004D5D62"/>
    <w:pPr>
      <w:ind w:left="720"/>
      <w:contextualSpacing/>
    </w:pPr>
  </w:style>
  <w:style w:type="character" w:customStyle="1" w:styleId="Heading1Char">
    <w:name w:val="Heading 1 Char"/>
    <w:basedOn w:val="DefaultParagraphFont"/>
    <w:link w:val="Heading1"/>
    <w:uiPriority w:val="9"/>
    <w:rsid w:val="005D059D"/>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5D059D"/>
    <w:rPr>
      <w:rFonts w:asciiTheme="majorHAnsi" w:eastAsiaTheme="majorEastAsia" w:hAnsiTheme="majorHAnsi" w:cstheme="majorBidi"/>
      <w:color w:val="1F3763" w:themeColor="accent1" w:themeShade="7F"/>
      <w:sz w:val="24"/>
      <w:szCs w:val="24"/>
    </w:rPr>
  </w:style>
  <w:style w:type="paragraph" w:styleId="BodyTextIndent3">
    <w:name w:val="Body Text Indent 3"/>
    <w:basedOn w:val="Normal"/>
    <w:link w:val="BodyTextIndent3Char"/>
    <w:uiPriority w:val="99"/>
    <w:semiHidden/>
    <w:unhideWhenUsed/>
    <w:rsid w:val="005D059D"/>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5D059D"/>
    <w:rPr>
      <w:sz w:val="16"/>
      <w:szCs w:val="16"/>
    </w:rPr>
  </w:style>
  <w:style w:type="paragraph" w:styleId="BodyTextIndent">
    <w:name w:val="Body Text Indent"/>
    <w:basedOn w:val="Normal"/>
    <w:link w:val="BodyTextIndentChar"/>
    <w:uiPriority w:val="99"/>
    <w:semiHidden/>
    <w:unhideWhenUsed/>
    <w:rsid w:val="006A4532"/>
    <w:pPr>
      <w:spacing w:after="120"/>
      <w:ind w:left="360"/>
    </w:pPr>
  </w:style>
  <w:style w:type="character" w:customStyle="1" w:styleId="BodyTextIndentChar">
    <w:name w:val="Body Text Indent Char"/>
    <w:basedOn w:val="DefaultParagraphFont"/>
    <w:link w:val="BodyTextIndent"/>
    <w:uiPriority w:val="99"/>
    <w:semiHidden/>
    <w:rsid w:val="006A4532"/>
  </w:style>
  <w:style w:type="character" w:styleId="CommentReference">
    <w:name w:val="annotation reference"/>
    <w:basedOn w:val="DefaultParagraphFont"/>
    <w:uiPriority w:val="99"/>
    <w:semiHidden/>
    <w:unhideWhenUsed/>
    <w:rsid w:val="006C325B"/>
    <w:rPr>
      <w:sz w:val="16"/>
      <w:szCs w:val="16"/>
    </w:rPr>
  </w:style>
  <w:style w:type="paragraph" w:styleId="CommentText">
    <w:name w:val="annotation text"/>
    <w:basedOn w:val="Normal"/>
    <w:link w:val="CommentTextChar"/>
    <w:uiPriority w:val="99"/>
    <w:unhideWhenUsed/>
    <w:rsid w:val="006C325B"/>
    <w:pPr>
      <w:spacing w:line="240" w:lineRule="auto"/>
    </w:pPr>
    <w:rPr>
      <w:sz w:val="20"/>
      <w:szCs w:val="20"/>
    </w:rPr>
  </w:style>
  <w:style w:type="character" w:customStyle="1" w:styleId="CommentTextChar">
    <w:name w:val="Comment Text Char"/>
    <w:basedOn w:val="DefaultParagraphFont"/>
    <w:link w:val="CommentText"/>
    <w:uiPriority w:val="99"/>
    <w:rsid w:val="006C325B"/>
    <w:rPr>
      <w:sz w:val="20"/>
      <w:szCs w:val="20"/>
    </w:rPr>
  </w:style>
  <w:style w:type="paragraph" w:styleId="CommentSubject">
    <w:name w:val="annotation subject"/>
    <w:basedOn w:val="CommentText"/>
    <w:next w:val="CommentText"/>
    <w:link w:val="CommentSubjectChar"/>
    <w:uiPriority w:val="99"/>
    <w:semiHidden/>
    <w:unhideWhenUsed/>
    <w:rsid w:val="006C325B"/>
    <w:rPr>
      <w:b/>
      <w:bCs/>
    </w:rPr>
  </w:style>
  <w:style w:type="character" w:customStyle="1" w:styleId="CommentSubjectChar">
    <w:name w:val="Comment Subject Char"/>
    <w:basedOn w:val="CommentTextChar"/>
    <w:link w:val="CommentSubject"/>
    <w:uiPriority w:val="99"/>
    <w:semiHidden/>
    <w:rsid w:val="006C325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12</Pages>
  <Words>3776</Words>
  <Characters>21527</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Smithfield Office Manager</dc:creator>
  <cp:keywords/>
  <dc:description/>
  <cp:lastModifiedBy>Julia Heilakka</cp:lastModifiedBy>
  <cp:revision>11</cp:revision>
  <cp:lastPrinted>2023-10-06T19:09:00Z</cp:lastPrinted>
  <dcterms:created xsi:type="dcterms:W3CDTF">2023-10-24T19:13:00Z</dcterms:created>
  <dcterms:modified xsi:type="dcterms:W3CDTF">2023-10-24T19:24:00Z</dcterms:modified>
</cp:coreProperties>
</file>